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3AC29" w14:textId="77777777" w:rsidR="003B6A4E" w:rsidRPr="00FC5C67" w:rsidRDefault="003B6A4E" w:rsidP="00FC5C67">
      <w:pPr>
        <w:widowControl/>
        <w:spacing w:after="200" w:line="480" w:lineRule="auto"/>
        <w:jc w:val="center"/>
        <w:outlineLvl w:val="0"/>
        <w:rPr>
          <w:rFonts w:cs="Times New Roman"/>
          <w:b/>
        </w:rPr>
      </w:pPr>
      <w:bookmarkStart w:id="0" w:name="_Toc402726789"/>
    </w:p>
    <w:p w14:paraId="36C07304" w14:textId="77777777" w:rsidR="003B6A4E" w:rsidRPr="00FC5C67" w:rsidRDefault="003B6A4E" w:rsidP="00FC5C67">
      <w:pPr>
        <w:widowControl/>
        <w:spacing w:after="200" w:line="480" w:lineRule="auto"/>
        <w:jc w:val="center"/>
        <w:outlineLvl w:val="0"/>
        <w:rPr>
          <w:rFonts w:cs="Times New Roman"/>
          <w:b/>
        </w:rPr>
      </w:pPr>
    </w:p>
    <w:p w14:paraId="10093D4B" w14:textId="77777777" w:rsidR="003B6A4E" w:rsidRPr="00FC5C67" w:rsidRDefault="003B6A4E" w:rsidP="00FC5C67">
      <w:pPr>
        <w:widowControl/>
        <w:spacing w:after="200" w:line="480" w:lineRule="auto"/>
        <w:jc w:val="center"/>
        <w:outlineLvl w:val="0"/>
        <w:rPr>
          <w:rFonts w:cs="Times New Roman"/>
          <w:b/>
        </w:rPr>
      </w:pPr>
    </w:p>
    <w:p w14:paraId="4D811BBF" w14:textId="77777777" w:rsidR="003B6A4E" w:rsidRPr="00FC5C67" w:rsidRDefault="003B6A4E" w:rsidP="00FC5C67">
      <w:pPr>
        <w:widowControl/>
        <w:spacing w:after="200" w:line="480" w:lineRule="auto"/>
        <w:jc w:val="center"/>
        <w:outlineLvl w:val="0"/>
        <w:rPr>
          <w:rFonts w:cs="Times New Roman"/>
          <w:b/>
        </w:rPr>
      </w:pPr>
      <w:bookmarkStart w:id="1" w:name="_Hlk503195920"/>
      <w:r w:rsidRPr="00FC5C67">
        <w:rPr>
          <w:rFonts w:cs="Times New Roman"/>
          <w:b/>
        </w:rPr>
        <w:t>Inclusive School Leaders’ Perceptions on the Implementation of Individual Education Plans</w:t>
      </w:r>
    </w:p>
    <w:bookmarkEnd w:id="1"/>
    <w:p w14:paraId="6D123C62" w14:textId="77777777" w:rsidR="003B6A4E" w:rsidRDefault="003B6A4E" w:rsidP="00FC5C67">
      <w:pPr>
        <w:widowControl/>
        <w:spacing w:after="200" w:line="480" w:lineRule="auto"/>
        <w:jc w:val="center"/>
        <w:outlineLvl w:val="0"/>
        <w:rPr>
          <w:rFonts w:cs="Times New Roman"/>
          <w:b/>
        </w:rPr>
      </w:pPr>
    </w:p>
    <w:p w14:paraId="6FA37F2C" w14:textId="77777777" w:rsidR="00FC5C67" w:rsidRPr="00FC5C67" w:rsidRDefault="00FC5C67" w:rsidP="00FC5C67">
      <w:pPr>
        <w:widowControl/>
        <w:spacing w:after="200" w:line="480" w:lineRule="auto"/>
        <w:jc w:val="center"/>
        <w:outlineLvl w:val="0"/>
        <w:rPr>
          <w:rFonts w:cs="Times New Roman"/>
          <w:b/>
        </w:rPr>
      </w:pPr>
    </w:p>
    <w:p w14:paraId="6E52B9B0" w14:textId="77777777" w:rsidR="00FC5C67" w:rsidRDefault="00ED14F4" w:rsidP="00FC5C67">
      <w:pPr>
        <w:widowControl/>
        <w:spacing w:after="200" w:line="480" w:lineRule="auto"/>
        <w:jc w:val="center"/>
        <w:outlineLvl w:val="0"/>
        <w:rPr>
          <w:rFonts w:cs="Times New Roman"/>
          <w:b/>
        </w:rPr>
      </w:pPr>
      <w:r w:rsidRPr="00FC5C67">
        <w:rPr>
          <w:rFonts w:cs="Times New Roman"/>
          <w:b/>
        </w:rPr>
        <w:t>Shamala Timothy</w:t>
      </w:r>
    </w:p>
    <w:p w14:paraId="76AA74C5" w14:textId="77777777" w:rsidR="00FC5C67" w:rsidRPr="00FC5C67" w:rsidRDefault="00FC5C67" w:rsidP="00FC5C67">
      <w:pPr>
        <w:widowControl/>
        <w:spacing w:after="200" w:line="480" w:lineRule="auto"/>
        <w:jc w:val="center"/>
        <w:outlineLvl w:val="0"/>
        <w:rPr>
          <w:rFonts w:cs="Times New Roman"/>
        </w:rPr>
      </w:pPr>
      <w:r w:rsidRPr="00FC5C67">
        <w:rPr>
          <w:rFonts w:cs="Times New Roman"/>
        </w:rPr>
        <w:t>Monash University, Australia</w:t>
      </w:r>
    </w:p>
    <w:p w14:paraId="044E8FB3" w14:textId="77777777" w:rsidR="00FC5C67" w:rsidRDefault="00FC5C67" w:rsidP="00FC5C67">
      <w:pPr>
        <w:widowControl/>
        <w:spacing w:after="200" w:line="480" w:lineRule="auto"/>
        <w:jc w:val="center"/>
        <w:outlineLvl w:val="0"/>
        <w:rPr>
          <w:rFonts w:cs="Times New Roman"/>
          <w:b/>
        </w:rPr>
      </w:pPr>
    </w:p>
    <w:p w14:paraId="54EB6951" w14:textId="77777777" w:rsidR="00ED14F4" w:rsidRPr="00FC5C67" w:rsidRDefault="00ED14F4" w:rsidP="00FC5C67">
      <w:pPr>
        <w:widowControl/>
        <w:spacing w:after="200" w:line="480" w:lineRule="auto"/>
        <w:jc w:val="center"/>
        <w:outlineLvl w:val="0"/>
        <w:rPr>
          <w:rFonts w:cs="Times New Roman"/>
          <w:b/>
        </w:rPr>
      </w:pPr>
      <w:r w:rsidRPr="00FC5C67">
        <w:rPr>
          <w:rFonts w:cs="Times New Roman"/>
          <w:b/>
        </w:rPr>
        <w:t>Joseph S. Agbenyega</w:t>
      </w:r>
    </w:p>
    <w:p w14:paraId="66343778" w14:textId="77777777" w:rsidR="003B6A4E" w:rsidRPr="00FC5C67" w:rsidRDefault="003B6A4E" w:rsidP="00FC5C67">
      <w:pPr>
        <w:widowControl/>
        <w:spacing w:after="200" w:line="480" w:lineRule="auto"/>
        <w:jc w:val="center"/>
        <w:outlineLvl w:val="0"/>
        <w:rPr>
          <w:rFonts w:cs="Times New Roman"/>
        </w:rPr>
      </w:pPr>
      <w:r w:rsidRPr="00FC5C67">
        <w:rPr>
          <w:rFonts w:cs="Times New Roman"/>
        </w:rPr>
        <w:t>Monash University, Australia</w:t>
      </w:r>
    </w:p>
    <w:p w14:paraId="7C40D7C6" w14:textId="77777777" w:rsidR="003B6A4E" w:rsidRPr="00FC5C67" w:rsidRDefault="003B6A4E" w:rsidP="00FC5C67">
      <w:pPr>
        <w:widowControl/>
        <w:spacing w:after="200" w:line="480" w:lineRule="auto"/>
        <w:jc w:val="center"/>
        <w:outlineLvl w:val="0"/>
        <w:rPr>
          <w:rFonts w:cs="Times New Roman"/>
        </w:rPr>
      </w:pPr>
    </w:p>
    <w:p w14:paraId="5EA2B752" w14:textId="77777777" w:rsidR="003B6A4E" w:rsidRPr="00FC5C67" w:rsidRDefault="003B6A4E" w:rsidP="00FC5C67">
      <w:pPr>
        <w:widowControl/>
        <w:spacing w:after="200" w:line="480" w:lineRule="auto"/>
        <w:jc w:val="center"/>
        <w:outlineLvl w:val="0"/>
        <w:rPr>
          <w:rFonts w:cs="Times New Roman"/>
        </w:rPr>
      </w:pPr>
    </w:p>
    <w:p w14:paraId="235FB050" w14:textId="77777777" w:rsidR="00FC5C67" w:rsidRPr="00FC5C67" w:rsidRDefault="00FC5C67" w:rsidP="00FC5C67">
      <w:pPr>
        <w:spacing w:line="480" w:lineRule="auto"/>
        <w:jc w:val="center"/>
        <w:rPr>
          <w:rFonts w:cs="Times New Roman"/>
          <w:b/>
        </w:rPr>
      </w:pPr>
      <w:r w:rsidRPr="00FC5C67">
        <w:rPr>
          <w:rFonts w:cs="Times New Roman"/>
          <w:noProof/>
          <w:lang w:eastAsia="en-AU"/>
        </w:rPr>
        <mc:AlternateContent>
          <mc:Choice Requires="wps">
            <w:drawing>
              <wp:anchor distT="0" distB="0" distL="114300" distR="114300" simplePos="0" relativeHeight="251658240" behindDoc="0" locked="0" layoutInCell="1" allowOverlap="1" wp14:anchorId="6FADAF81" wp14:editId="7532EA3C">
                <wp:simplePos x="0" y="0"/>
                <wp:positionH relativeFrom="column">
                  <wp:align>center</wp:align>
                </wp:positionH>
                <wp:positionV relativeFrom="paragraph">
                  <wp:posOffset>0</wp:posOffset>
                </wp:positionV>
                <wp:extent cx="4813300" cy="889000"/>
                <wp:effectExtent l="0" t="0" r="25400" b="1778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889000"/>
                        </a:xfrm>
                        <a:prstGeom prst="rect">
                          <a:avLst/>
                        </a:prstGeom>
                        <a:solidFill>
                          <a:srgbClr val="FFFFFF"/>
                        </a:solidFill>
                        <a:ln w="9525">
                          <a:solidFill>
                            <a:srgbClr val="000000"/>
                          </a:solidFill>
                          <a:miter lim="800000"/>
                          <a:headEnd/>
                          <a:tailEnd/>
                        </a:ln>
                      </wps:spPr>
                      <wps:txbx>
                        <w:txbxContent>
                          <w:p w14:paraId="04962E08" w14:textId="07C8774C" w:rsidR="00E451D0" w:rsidRPr="008600F2" w:rsidRDefault="00E451D0" w:rsidP="00FC5C67">
                            <w:pPr>
                              <w:spacing w:line="360" w:lineRule="auto"/>
                              <w:rPr>
                                <w:rFonts w:cs="Times New Roman"/>
                              </w:rPr>
                            </w:pPr>
                            <w:r w:rsidRPr="008600F2">
                              <w:rPr>
                                <w:rFonts w:cs="Times New Roman"/>
                              </w:rPr>
                              <w:t xml:space="preserve">To cite this article: </w:t>
                            </w:r>
                            <w:r>
                              <w:t xml:space="preserve">Timothy, S., &amp; Agbenyega, J. S. </w:t>
                            </w:r>
                            <w:r w:rsidRPr="008600F2">
                              <w:rPr>
                                <w:rFonts w:cs="Times New Roman"/>
                              </w:rPr>
                              <w:t>(201</w:t>
                            </w:r>
                            <w:r>
                              <w:t>8</w:t>
                            </w:r>
                            <w:r w:rsidRPr="008600F2">
                              <w:rPr>
                                <w:rFonts w:cs="Times New Roman"/>
                              </w:rPr>
                              <w:t>).</w:t>
                            </w:r>
                            <w:r w:rsidRPr="00FC5C67">
                              <w:t xml:space="preserve"> Inclusive school leaders’ perceptions on the implementation of individual education plans</w:t>
                            </w:r>
                            <w:r>
                              <w:rPr>
                                <w:i/>
                              </w:rPr>
                              <w:t>. Intern</w:t>
                            </w:r>
                            <w:r w:rsidRPr="008600F2">
                              <w:rPr>
                                <w:rFonts w:cs="Times New Roman"/>
                                <w:i/>
                              </w:rPr>
                              <w:t>ational Journal of Whole Schooling, 1</w:t>
                            </w:r>
                            <w:r>
                              <w:rPr>
                                <w:i/>
                              </w:rPr>
                              <w:t>4</w:t>
                            </w:r>
                            <w:r w:rsidRPr="008600F2">
                              <w:rPr>
                                <w:rFonts w:cs="Times New Roman"/>
                              </w:rPr>
                              <w:t>(</w:t>
                            </w:r>
                            <w:r>
                              <w:t>1</w:t>
                            </w:r>
                            <w:r w:rsidRPr="008600F2">
                              <w:rPr>
                                <w:rFonts w:cs="Times New Roman"/>
                              </w:rPr>
                              <w:t xml:space="preserve">), </w:t>
                            </w:r>
                            <w:r>
                              <w:t>1-3</w:t>
                            </w:r>
                            <w:r w:rsidR="00B11853">
                              <w:t>0</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DAF81" id="_x0000_t202" coordsize="21600,21600" o:spt="202" path="m,l,21600r21600,l21600,xe">
                <v:stroke joinstyle="miter"/>
                <v:path gradientshapeok="t" o:connecttype="rect"/>
              </v:shapetype>
              <v:shape id="Text Box 307" o:spid="_x0000_s1026" type="#_x0000_t202" style="position:absolute;left:0;text-align:left;margin-left:0;margin-top:0;width:379pt;height:70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">
                <v:textbox style="mso-fit-shape-to-text:t">
                  <w:txbxContent>
                    <w:p w14:paraId="04962E08" w14:textId="07C8774C" w:rsidR="00E451D0" w:rsidRPr="008600F2" w:rsidRDefault="00E451D0" w:rsidP="00FC5C67">
                      <w:pPr>
                        <w:spacing w:line="360" w:lineRule="auto"/>
                        <w:rPr>
                          <w:rFonts w:cs="Times New Roman"/>
                        </w:rPr>
                      </w:pPr>
                      <w:r w:rsidRPr="008600F2">
                        <w:rPr>
                          <w:rFonts w:cs="Times New Roman"/>
                        </w:rPr>
                        <w:t xml:space="preserve">To cite this article: </w:t>
                      </w:r>
                      <w:r>
                        <w:t xml:space="preserve">Timothy, S., &amp; Agbenyega, J. S. </w:t>
                      </w:r>
                      <w:r w:rsidRPr="008600F2">
                        <w:rPr>
                          <w:rFonts w:cs="Times New Roman"/>
                        </w:rPr>
                        <w:t>(201</w:t>
                      </w:r>
                      <w:r>
                        <w:t>8</w:t>
                      </w:r>
                      <w:r w:rsidRPr="008600F2">
                        <w:rPr>
                          <w:rFonts w:cs="Times New Roman"/>
                        </w:rPr>
                        <w:t>).</w:t>
                      </w:r>
                      <w:r w:rsidRPr="00FC5C67">
                        <w:t xml:space="preserve"> Inclusive school leaders’ perceptions on the implementation of individual education plans</w:t>
                      </w:r>
                      <w:r>
                        <w:rPr>
                          <w:i/>
                        </w:rPr>
                        <w:t>. Intern</w:t>
                      </w:r>
                      <w:r w:rsidRPr="008600F2">
                        <w:rPr>
                          <w:rFonts w:cs="Times New Roman"/>
                          <w:i/>
                        </w:rPr>
                        <w:t>ational Journal of Whole Schooling, 1</w:t>
                      </w:r>
                      <w:r>
                        <w:rPr>
                          <w:i/>
                        </w:rPr>
                        <w:t>4</w:t>
                      </w:r>
                      <w:r w:rsidRPr="008600F2">
                        <w:rPr>
                          <w:rFonts w:cs="Times New Roman"/>
                        </w:rPr>
                        <w:t>(</w:t>
                      </w:r>
                      <w:r>
                        <w:t>1</w:t>
                      </w:r>
                      <w:r w:rsidRPr="008600F2">
                        <w:rPr>
                          <w:rFonts w:cs="Times New Roman"/>
                        </w:rPr>
                        <w:t xml:space="preserve">), </w:t>
                      </w:r>
                      <w:r>
                        <w:t>1-3</w:t>
                      </w:r>
                      <w:r w:rsidR="00B11853">
                        <w:t>0</w:t>
                      </w:r>
                      <w:r>
                        <w:t>.</w:t>
                      </w:r>
                    </w:p>
                  </w:txbxContent>
                </v:textbox>
              </v:shape>
            </w:pict>
          </mc:Fallback>
        </mc:AlternateContent>
      </w:r>
    </w:p>
    <w:p w14:paraId="28FBB9A4" w14:textId="77777777" w:rsidR="00FC5C67" w:rsidRPr="00FC5C67" w:rsidRDefault="00FC5C67" w:rsidP="00FC5C67">
      <w:pPr>
        <w:spacing w:line="480" w:lineRule="auto"/>
        <w:rPr>
          <w:rFonts w:cs="Times New Roman"/>
          <w:b/>
        </w:rPr>
      </w:pPr>
    </w:p>
    <w:p w14:paraId="5C0D947B" w14:textId="77777777" w:rsidR="00FC5C67" w:rsidRPr="00FC5C67" w:rsidRDefault="00FC5C67" w:rsidP="00FC5C67">
      <w:pPr>
        <w:spacing w:line="480" w:lineRule="auto"/>
        <w:rPr>
          <w:rFonts w:cs="Times New Roman"/>
          <w:b/>
        </w:rPr>
      </w:pPr>
    </w:p>
    <w:p w14:paraId="10060C9A" w14:textId="77777777" w:rsidR="003B6A4E" w:rsidRPr="00FC5C67" w:rsidRDefault="003B6A4E" w:rsidP="00FC5C67">
      <w:pPr>
        <w:spacing w:line="480" w:lineRule="auto"/>
        <w:jc w:val="center"/>
        <w:rPr>
          <w:rFonts w:cs="Times New Roman"/>
          <w:b/>
        </w:rPr>
      </w:pPr>
    </w:p>
    <w:p w14:paraId="531E2239" w14:textId="77777777" w:rsidR="003B6A4E" w:rsidRPr="00FC5C67" w:rsidRDefault="003B6A4E" w:rsidP="00FC5C67">
      <w:pPr>
        <w:widowControl/>
        <w:spacing w:after="200" w:line="480" w:lineRule="auto"/>
        <w:jc w:val="center"/>
        <w:outlineLvl w:val="0"/>
        <w:rPr>
          <w:rFonts w:cs="Times New Roman"/>
        </w:rPr>
      </w:pPr>
    </w:p>
    <w:p w14:paraId="4613B9FA" w14:textId="77777777" w:rsidR="003B6A4E" w:rsidRPr="00FC5C67" w:rsidRDefault="003B6A4E" w:rsidP="00FC5C67">
      <w:pPr>
        <w:widowControl/>
        <w:spacing w:after="200" w:line="480" w:lineRule="auto"/>
        <w:jc w:val="center"/>
        <w:outlineLvl w:val="0"/>
        <w:rPr>
          <w:rFonts w:cs="Times New Roman"/>
          <w:b/>
        </w:rPr>
      </w:pPr>
    </w:p>
    <w:p w14:paraId="7DD27A6B" w14:textId="77777777" w:rsidR="003B6A4E" w:rsidRPr="00FC5C67" w:rsidRDefault="003B6A4E" w:rsidP="000B6F59">
      <w:pPr>
        <w:widowControl/>
        <w:spacing w:line="480" w:lineRule="auto"/>
        <w:rPr>
          <w:rFonts w:cs="Times New Roman"/>
          <w:b/>
        </w:rPr>
      </w:pPr>
      <w:r w:rsidRPr="00FC5C67">
        <w:rPr>
          <w:rFonts w:cs="Times New Roman"/>
          <w:b/>
        </w:rPr>
        <w:br w:type="page"/>
      </w:r>
      <w:r w:rsidRPr="00FC5C67">
        <w:rPr>
          <w:rFonts w:cs="Times New Roman"/>
          <w:b/>
        </w:rPr>
        <w:lastRenderedPageBreak/>
        <w:t>Abstract</w:t>
      </w:r>
    </w:p>
    <w:p w14:paraId="0EAF4978" w14:textId="77777777" w:rsidR="00CD0D3D" w:rsidRPr="00FC5C67" w:rsidRDefault="00CD0D3D" w:rsidP="000B6F59">
      <w:pPr>
        <w:widowControl/>
        <w:shd w:val="clear" w:color="auto" w:fill="FFFFFF"/>
        <w:spacing w:line="480" w:lineRule="auto"/>
        <w:ind w:firstLine="720"/>
        <w:rPr>
          <w:rFonts w:eastAsia="Times New Roman" w:cs="Times New Roman"/>
          <w:color w:val="222222"/>
          <w:lang w:eastAsia="zh-CN"/>
        </w:rPr>
      </w:pPr>
      <w:bookmarkStart w:id="2" w:name="_Toc402726826"/>
      <w:bookmarkEnd w:id="0"/>
      <w:r w:rsidRPr="00FC5C67">
        <w:rPr>
          <w:rFonts w:eastAsia="Times New Roman" w:cs="Times New Roman"/>
          <w:color w:val="222222"/>
          <w:lang w:eastAsia="zh-CN"/>
        </w:rPr>
        <w:t xml:space="preserve">Given increases in student diversity in our schools and classrooms of which students with varying disabilities and additional needs form a part, school leaders have a greater responsibility of ensuring that all students irrespective of their developmental backgrounds benefit from quality education. One of the approaches school leaders use to make quality education accessible to students with disability and/or additional needs is through the adoption of IEPs to inform pedagogy. Although not a legal requirement in Australian schools, some school leaders have adopted </w:t>
      </w:r>
      <w:r w:rsidR="002A6299" w:rsidRPr="00FC5C67">
        <w:rPr>
          <w:rFonts w:eastAsia="Times New Roman" w:cs="Times New Roman"/>
          <w:color w:val="222222"/>
          <w:lang w:eastAsia="zh-CN"/>
        </w:rPr>
        <w:t xml:space="preserve">IEPs </w:t>
      </w:r>
      <w:r w:rsidRPr="00FC5C67">
        <w:rPr>
          <w:rFonts w:eastAsia="Times New Roman" w:cs="Times New Roman"/>
          <w:color w:val="222222"/>
          <w:lang w:eastAsia="zh-CN"/>
        </w:rPr>
        <w:t>for use by teachers in supporting students with disability and/or additional educational needs. This phenomenological study explores the roles and experiences of five primary and seven secondary school leaders from two independent schools in metropolitan Victoria who adopt and use IEPs in their schools in programming for quality inclusive education for students with disability and/or additional needs. Thematic analysis of the data indicated that IEPs are used by the school leaders as planning documents which provide a means of communicating students’ learning needs. School leaders encouraged collaboration and consultation amongst colleagues when developing IEPs. Continuous professional learning was identified as key to the effective implementation of IEPs; yet, school leaders reported that there was no single best approach in acquiring professional development in utilising IEPs to educate students with disability and/or additional needs.</w:t>
      </w:r>
    </w:p>
    <w:p w14:paraId="75A237F6"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color w:val="222222"/>
          <w:lang w:eastAsia="zh-CN"/>
        </w:rPr>
        <w:t> </w:t>
      </w:r>
    </w:p>
    <w:p w14:paraId="6B49E17C" w14:textId="77777777" w:rsidR="00CD0D3D" w:rsidRPr="00FC5C67" w:rsidRDefault="00CD0D3D" w:rsidP="00FC5C67">
      <w:pPr>
        <w:widowControl/>
        <w:shd w:val="clear" w:color="auto" w:fill="FFFFFF"/>
        <w:spacing w:line="480" w:lineRule="auto"/>
        <w:ind w:firstLine="432"/>
        <w:rPr>
          <w:rFonts w:eastAsia="Times New Roman" w:cs="Times New Roman"/>
          <w:color w:val="222222"/>
          <w:lang w:eastAsia="zh-CN"/>
        </w:rPr>
      </w:pPr>
      <w:r w:rsidRPr="00FC5C67">
        <w:rPr>
          <w:rFonts w:eastAsia="Times New Roman" w:cs="Times New Roman"/>
          <w:i/>
          <w:iCs/>
          <w:color w:val="222222"/>
          <w:lang w:eastAsia="zh-CN"/>
        </w:rPr>
        <w:t> </w:t>
      </w:r>
    </w:p>
    <w:p w14:paraId="0C5C3B79" w14:textId="77777777" w:rsidR="000B6F59" w:rsidRDefault="00CD0D3D" w:rsidP="00FC5C67">
      <w:pPr>
        <w:widowControl/>
        <w:shd w:val="clear" w:color="auto" w:fill="FFFFFF"/>
        <w:spacing w:line="480" w:lineRule="auto"/>
        <w:rPr>
          <w:rFonts w:eastAsia="Times New Roman" w:cs="Times New Roman"/>
          <w:b/>
          <w:bCs/>
          <w:color w:val="222222"/>
          <w:lang w:eastAsia="zh-CN"/>
        </w:rPr>
      </w:pPr>
      <w:r w:rsidRPr="00FC5C67">
        <w:rPr>
          <w:rFonts w:eastAsia="Times New Roman" w:cs="Times New Roman"/>
          <w:b/>
          <w:bCs/>
          <w:i/>
          <w:iCs/>
          <w:color w:val="222222"/>
          <w:lang w:eastAsia="zh-CN"/>
        </w:rPr>
        <w:t>Key words:</w:t>
      </w:r>
      <w:r w:rsidRPr="00FC5C67">
        <w:rPr>
          <w:rFonts w:eastAsia="Times New Roman" w:cs="Times New Roman"/>
          <w:i/>
          <w:iCs/>
          <w:color w:val="222222"/>
          <w:lang w:eastAsia="zh-CN"/>
        </w:rPr>
        <w:t> </w:t>
      </w:r>
      <w:r w:rsidRPr="00FC5C67">
        <w:rPr>
          <w:rFonts w:eastAsia="Times New Roman" w:cs="Times New Roman"/>
          <w:color w:val="222222"/>
          <w:lang w:eastAsia="zh-CN"/>
        </w:rPr>
        <w:t>inclusive practices, Individual Education Plans, school leaders, student diversity</w:t>
      </w:r>
      <w:r w:rsidRPr="00FC5C67">
        <w:rPr>
          <w:rFonts w:eastAsia="Times New Roman" w:cs="Times New Roman"/>
          <w:color w:val="222222"/>
          <w:lang w:eastAsia="zh-CN"/>
        </w:rPr>
        <w:br w:type="textWrapping" w:clear="all"/>
      </w:r>
      <w:r w:rsidR="000B6F59">
        <w:rPr>
          <w:rFonts w:eastAsia="Times New Roman" w:cs="Times New Roman"/>
          <w:b/>
          <w:bCs/>
          <w:color w:val="222222"/>
          <w:lang w:eastAsia="zh-CN"/>
        </w:rPr>
        <w:br/>
      </w:r>
    </w:p>
    <w:p w14:paraId="49625A50" w14:textId="77777777" w:rsidR="000B6F59" w:rsidRDefault="000B6F59">
      <w:pPr>
        <w:widowControl/>
        <w:rPr>
          <w:rFonts w:eastAsia="Times New Roman" w:cs="Times New Roman"/>
          <w:b/>
          <w:bCs/>
          <w:color w:val="222222"/>
          <w:lang w:eastAsia="zh-CN"/>
        </w:rPr>
      </w:pPr>
      <w:r>
        <w:rPr>
          <w:rFonts w:eastAsia="Times New Roman" w:cs="Times New Roman"/>
          <w:b/>
          <w:bCs/>
          <w:color w:val="222222"/>
          <w:lang w:eastAsia="zh-CN"/>
        </w:rPr>
        <w:br w:type="page"/>
      </w:r>
    </w:p>
    <w:p w14:paraId="5D2F823B" w14:textId="77777777" w:rsidR="00CD0D3D" w:rsidRPr="00FC5C67" w:rsidRDefault="002C3EA9"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color w:val="222222"/>
          <w:lang w:eastAsia="zh-CN"/>
        </w:rPr>
        <w:lastRenderedPageBreak/>
        <w:t>Introduction</w:t>
      </w:r>
    </w:p>
    <w:p w14:paraId="02A4031B" w14:textId="48B996A4" w:rsidR="00CD0D3D"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In</w:t>
      </w:r>
      <w:r w:rsidR="002C3EA9" w:rsidRPr="00FC5C67">
        <w:rPr>
          <w:rFonts w:eastAsia="Times New Roman" w:cs="Times New Roman"/>
          <w:color w:val="222222"/>
          <w:lang w:eastAsia="zh-CN"/>
        </w:rPr>
        <w:t>dividual Education Plans (IEPs) which</w:t>
      </w:r>
      <w:r w:rsidRPr="00FC5C67">
        <w:rPr>
          <w:rFonts w:eastAsia="Times New Roman" w:cs="Times New Roman"/>
          <w:color w:val="222222"/>
          <w:lang w:eastAsia="zh-CN"/>
        </w:rPr>
        <w:t xml:space="preserve"> are mandated by the Individuals with Disabilities Education Act in the United States </w:t>
      </w:r>
      <w:r w:rsidR="002C3EA9" w:rsidRPr="00FC5C67">
        <w:rPr>
          <w:rFonts w:eastAsia="Times New Roman" w:cs="Times New Roman"/>
          <w:color w:val="222222"/>
          <w:lang w:eastAsia="zh-CN"/>
        </w:rPr>
        <w:t>are being</w:t>
      </w:r>
      <w:r w:rsidRPr="00FC5C67">
        <w:rPr>
          <w:rFonts w:eastAsia="Times New Roman" w:cs="Times New Roman"/>
          <w:color w:val="222222"/>
          <w:lang w:eastAsia="zh-CN"/>
        </w:rPr>
        <w:t xml:space="preserve"> adopted worldwide in schools through various forms</w:t>
      </w:r>
      <w:r w:rsidR="003A50D3">
        <w:rPr>
          <w:rFonts w:eastAsia="Times New Roman" w:cs="Times New Roman"/>
          <w:color w:val="222222"/>
          <w:lang w:eastAsia="zh-CN"/>
        </w:rPr>
        <w:t xml:space="preserve"> </w:t>
      </w:r>
      <w:r w:rsidR="003A50D3">
        <w:rPr>
          <w:rFonts w:eastAsia="Times New Roman" w:cs="Times New Roman"/>
          <w:color w:val="222222"/>
          <w:lang w:eastAsia="zh-CN"/>
        </w:rPr>
        <w:fldChar w:fldCharType="begin">
          <w:fldData xml:space="preserve">PEVuZE5vdGU+PENpdGU+PEF1dGhvcj5Ccm93bjwvQXV0aG9yPjxZZWFyPjIwMTQ8L1llYXI+PFJl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</w:fldData>
        </w:fldChar>
      </w:r>
      <w:r w:rsidR="00FC475D">
        <w:rPr>
          <w:rFonts w:eastAsia="Times New Roman" w:cs="Times New Roman"/>
          <w:color w:val="222222"/>
          <w:lang w:eastAsia="zh-CN"/>
        </w:rPr>
        <w:instrText xml:space="preserve"> ADDIN EN.CITE </w:instrText>
      </w:r>
      <w:r w:rsidR="00FC475D">
        <w:rPr>
          <w:rFonts w:eastAsia="Times New Roman" w:cs="Times New Roman"/>
          <w:color w:val="222222"/>
          <w:lang w:eastAsia="zh-CN"/>
        </w:rPr>
        <w:fldChar w:fldCharType="begin">
          <w:fldData xml:space="preserve">PEVuZE5vdGU+PENpdGU+PEF1dGhvcj5Ccm93bjwvQXV0aG9yPjxZZWFyPjIwMTQ8L1llYXI+PFJl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</w:fldData>
        </w:fldChar>
      </w:r>
      <w:r w:rsidR="00FC475D">
        <w:rPr>
          <w:rFonts w:eastAsia="Times New Roman" w:cs="Times New Roman"/>
          <w:color w:val="222222"/>
          <w:lang w:eastAsia="zh-CN"/>
        </w:rPr>
        <w:instrText xml:space="preserve"> ADDIN EN.CITE.DATA </w:instrText>
      </w:r>
      <w:r w:rsidR="00FC475D">
        <w:rPr>
          <w:rFonts w:eastAsia="Times New Roman" w:cs="Times New Roman"/>
          <w:color w:val="222222"/>
          <w:lang w:eastAsia="zh-CN"/>
        </w:rPr>
      </w:r>
      <w:r w:rsidR="00FC475D">
        <w:rPr>
          <w:rFonts w:eastAsia="Times New Roman" w:cs="Times New Roman"/>
          <w:color w:val="222222"/>
          <w:lang w:eastAsia="zh-CN"/>
        </w:rPr>
        <w:fldChar w:fldCharType="end"/>
      </w:r>
      <w:r w:rsidR="003A50D3">
        <w:rPr>
          <w:rFonts w:eastAsia="Times New Roman" w:cs="Times New Roman"/>
          <w:color w:val="222222"/>
          <w:lang w:eastAsia="zh-CN"/>
        </w:rPr>
      </w:r>
      <w:r w:rsidR="003A50D3">
        <w:rPr>
          <w:rFonts w:eastAsia="Times New Roman" w:cs="Times New Roman"/>
          <w:color w:val="222222"/>
          <w:lang w:eastAsia="zh-CN"/>
        </w:rPr>
        <w:fldChar w:fldCharType="separate"/>
      </w:r>
      <w:r w:rsidR="003A50D3">
        <w:rPr>
          <w:rFonts w:eastAsia="Times New Roman" w:cs="Times New Roman"/>
          <w:noProof/>
          <w:color w:val="222222"/>
          <w:lang w:eastAsia="zh-CN"/>
        </w:rPr>
        <w:t>(Brown &amp; Byrnes, 2014; Colgan, 2002; Mitchell, Morton, &amp; Hornby, 2010)</w:t>
      </w:r>
      <w:r w:rsidR="003A50D3">
        <w:rPr>
          <w:rFonts w:eastAsia="Times New Roman" w:cs="Times New Roman"/>
          <w:color w:val="222222"/>
          <w:lang w:eastAsia="zh-CN"/>
        </w:rPr>
        <w:fldChar w:fldCharType="end"/>
      </w:r>
      <w:r w:rsidR="00533071" w:rsidRPr="00FC5C67">
        <w:rPr>
          <w:rFonts w:eastAsia="Times New Roman" w:cs="Times New Roman"/>
          <w:color w:val="222222"/>
          <w:lang w:eastAsia="zh-CN"/>
        </w:rPr>
        <w:t>.</w:t>
      </w:r>
      <w:r w:rsidRPr="00FC5C67">
        <w:rPr>
          <w:rFonts w:eastAsia="Times New Roman" w:cs="Times New Roman"/>
          <w:color w:val="222222"/>
          <w:lang w:eastAsia="zh-CN"/>
        </w:rPr>
        <w:t xml:space="preserve"> IEPs have never been a legal requirement for Australian schools to implement</w:t>
      </w:r>
      <w:r w:rsidR="00533071" w:rsidRPr="00FC5C67">
        <w:rPr>
          <w:rFonts w:eastAsia="Times New Roman" w:cs="Times New Roman"/>
          <w:color w:val="222222"/>
          <w:lang w:eastAsia="zh-CN"/>
        </w:rPr>
        <w:t xml:space="preserve"> </w:t>
      </w:r>
      <w:r w:rsidR="00533071" w:rsidRPr="00FC5C67">
        <w:rPr>
          <w:rFonts w:eastAsia="Times New Roman" w:cs="Times New Roman"/>
          <w:color w:val="222222"/>
          <w:lang w:eastAsia="zh-CN"/>
        </w:rPr>
        <w:fldChar w:fldCharType="begin"/>
      </w:r>
      <w:r w:rsidR="00533071" w:rsidRPr="00FC5C67">
        <w:rPr>
          <w:rFonts w:eastAsia="Times New Roman" w:cs="Times New Roman"/>
          <w:color w:val="222222"/>
          <w:lang w:eastAsia="zh-CN"/>
        </w:rPr>
        <w:instrText xml:space="preserve"> ADDIN EN.CITE &lt;EndNote&gt;&lt;Cite&gt;&lt;Author&gt;Australian Research Alliance for Children and Youth [ARACY]&lt;/Author&gt;&lt;Year&gt;2013&lt;/Year&gt;&lt;RecNum&gt;75&lt;/RecNum&gt;&lt;DisplayText&gt;(Australian Research Alliance for Children and Youth [ARACY], 2013)&lt;/DisplayText&gt;&lt;record&gt;&lt;rec-number&gt;75&lt;/rec-number&gt;&lt;foreign-keys&gt;&lt;key app="EN" db-id="rzresxa9srz293e059w5rt27eprtwa09exvp" timestamp="1405166509"&gt;75&lt;/key&gt;&lt;/foreign-keys&gt;&lt;ref-type name="Report"&gt;27&lt;/ref-type&gt;&lt;contributors&gt;&lt;authors&gt;&lt;author&gt;Australian Research Alliance for Children and Youth [ARACY],&lt;/author&gt;&lt;/authors&gt;&lt;/contributors&gt;&lt;titles&gt;&lt;title&gt;Inclusive education for students with disability: A review of the best evidence in relation to theory and practice&lt;/title&gt;&lt;/titles&gt;&lt;dates&gt;&lt;year&gt;2013&lt;/year&gt;&lt;/dates&gt;&lt;urls&gt;&lt;related-urls&gt;&lt;url&gt;http://www.aracy.org.au/publications-resources/command/download_file/id/246/filename/Inclusive_education_for_students_with_disability_-_A_review_of_the_best_evidence_in_relation_to_theory_and_practice.pdf&lt;/url&gt;&lt;/related-urls&gt;&lt;/urls&gt;&lt;/record&gt;&lt;/Cite&gt;&lt;/EndNote&gt;</w:instrText>
      </w:r>
      <w:r w:rsidR="00533071" w:rsidRPr="00FC5C67">
        <w:rPr>
          <w:rFonts w:eastAsia="Times New Roman" w:cs="Times New Roman"/>
          <w:color w:val="222222"/>
          <w:lang w:eastAsia="zh-CN"/>
        </w:rPr>
        <w:fldChar w:fldCharType="separate"/>
      </w:r>
      <w:r w:rsidR="00533071" w:rsidRPr="00FC5C67">
        <w:rPr>
          <w:rFonts w:eastAsia="Times New Roman" w:cs="Times New Roman"/>
          <w:noProof/>
          <w:color w:val="222222"/>
          <w:lang w:eastAsia="zh-CN"/>
        </w:rPr>
        <w:t>(Australian Research Alliance for Children and Youth [ARACY], 2013)</w:t>
      </w:r>
      <w:r w:rsidR="00533071" w:rsidRPr="00FC5C67">
        <w:rPr>
          <w:rFonts w:eastAsia="Times New Roman" w:cs="Times New Roman"/>
          <w:color w:val="222222"/>
          <w:lang w:eastAsia="zh-CN"/>
        </w:rPr>
        <w:fldChar w:fldCharType="end"/>
      </w:r>
      <w:r w:rsidR="00533071" w:rsidRPr="00FC5C67">
        <w:rPr>
          <w:rFonts w:eastAsia="Times New Roman" w:cs="Times New Roman"/>
          <w:color w:val="222222"/>
          <w:lang w:eastAsia="zh-CN"/>
        </w:rPr>
        <w:t>.</w:t>
      </w:r>
      <w:r w:rsidRPr="00FC5C67">
        <w:rPr>
          <w:rFonts w:eastAsia="Times New Roman" w:cs="Times New Roman"/>
          <w:color w:val="222222"/>
          <w:lang w:eastAsia="zh-CN"/>
        </w:rPr>
        <w:t xml:space="preserve"> Nonetheless, some school leaders in Australia have embraced the use of IEPs by teachers in supporting students with disability and/or additional needs. In Australia, the </w:t>
      </w:r>
      <w:r w:rsidRPr="00FC5C67">
        <w:rPr>
          <w:rFonts w:eastAsia="Times New Roman" w:cs="Times New Roman"/>
          <w:iCs/>
          <w:color w:val="222222"/>
          <w:lang w:eastAsia="zh-CN"/>
        </w:rPr>
        <w:t>Disability Standards for Education 2005</w:t>
      </w:r>
      <w:r w:rsidRPr="00FC5C67">
        <w:rPr>
          <w:rFonts w:eastAsia="Times New Roman" w:cs="Times New Roman"/>
          <w:color w:val="222222"/>
          <w:lang w:eastAsia="zh-CN"/>
        </w:rPr>
        <w:t> </w:t>
      </w:r>
      <w:r w:rsidRPr="00FC5C67">
        <w:rPr>
          <w:rFonts w:eastAsia="Times New Roman" w:cs="Times New Roman"/>
          <w:iCs/>
          <w:color w:val="222222"/>
          <w:lang w:eastAsia="zh-CN"/>
        </w:rPr>
        <w:t>(the Standards) </w:t>
      </w:r>
      <w:r w:rsidRPr="00FC5C67">
        <w:rPr>
          <w:rFonts w:eastAsia="Times New Roman" w:cs="Times New Roman"/>
          <w:color w:val="222222"/>
          <w:lang w:eastAsia="zh-CN"/>
        </w:rPr>
        <w:t>outlines legal obligations for education under the </w:t>
      </w:r>
      <w:r w:rsidRPr="00FC5C67">
        <w:rPr>
          <w:rFonts w:eastAsia="Times New Roman" w:cs="Times New Roman"/>
          <w:iCs/>
          <w:color w:val="222222"/>
          <w:lang w:eastAsia="zh-CN"/>
        </w:rPr>
        <w:t>Disabilit</w:t>
      </w:r>
      <w:r w:rsidR="005F476D" w:rsidRPr="00FC5C67">
        <w:rPr>
          <w:rFonts w:eastAsia="Times New Roman" w:cs="Times New Roman"/>
          <w:iCs/>
          <w:color w:val="222222"/>
          <w:lang w:eastAsia="zh-CN"/>
        </w:rPr>
        <w:t>y Discrimination Act 1992 (DDA)</w:t>
      </w:r>
      <w:r w:rsidRPr="00FC5C67">
        <w:rPr>
          <w:rFonts w:eastAsia="Times New Roman" w:cs="Times New Roman"/>
          <w:iCs/>
          <w:color w:val="222222"/>
          <w:lang w:eastAsia="zh-CN"/>
        </w:rPr>
        <w:t> </w:t>
      </w:r>
      <w:r w:rsidRPr="00FC5C67">
        <w:rPr>
          <w:rFonts w:eastAsia="Times New Roman" w:cs="Times New Roman"/>
          <w:color w:val="222222"/>
          <w:lang w:eastAsia="zh-CN"/>
        </w:rPr>
        <w:t>and stipulates that all schools are required to provide students with disability and/or additional needs with the opportunity to have an equitable education</w:t>
      </w:r>
      <w:r w:rsidR="00533071" w:rsidRPr="00FC5C67">
        <w:rPr>
          <w:rFonts w:eastAsia="Times New Roman" w:cs="Times New Roman"/>
          <w:color w:val="222222"/>
          <w:lang w:eastAsia="zh-CN"/>
        </w:rPr>
        <w:t xml:space="preserve"> </w:t>
      </w:r>
      <w:r w:rsidR="00533071" w:rsidRPr="00FC5C67">
        <w:rPr>
          <w:rFonts w:eastAsia="Times New Roman" w:cs="Times New Roman"/>
          <w:color w:val="222222"/>
          <w:lang w:eastAsia="zh-CN"/>
        </w:rPr>
        <w:fldChar w:fldCharType="begin"/>
      </w:r>
      <w:r w:rsidR="00533071" w:rsidRPr="00FC5C67">
        <w:rPr>
          <w:rFonts w:eastAsia="Times New Roman" w:cs="Times New Roman"/>
          <w:color w:val="222222"/>
          <w:lang w:eastAsia="zh-CN"/>
        </w:rPr>
        <w:instrText xml:space="preserve"> ADDIN EN.CITE &lt;EndNote&gt;&lt;Cite&gt;&lt;Author&gt;Department of Education Employment and Workplace Relations [DEEWR]&lt;/Author&gt;&lt;Year&gt;2012&lt;/Year&gt;&lt;RecNum&gt;77&lt;/RecNum&gt;&lt;DisplayText&gt;(Department of Education Employment and Workplace Relations [DEEWR], 2012a)&lt;/DisplayText&gt;&lt;record&gt;&lt;rec-number&gt;77&lt;/rec-number&gt;&lt;foreign-keys&gt;&lt;key app="EN" db-id="rzresxa9srz293e059w5rt27eprtwa09exvp" timestamp="1405167247"&gt;77&lt;/key&gt;&lt;/foreign-keys&gt;&lt;ref-type name="Government Document"&gt;46&lt;/ref-type&gt;&lt;contributors&gt;&lt;authors&gt;&lt;author&gt;Department of Education Employment and Workplace Relations [DEEWR],&lt;/author&gt;&lt;/authors&gt;&lt;/contributors&gt;&lt;titles&gt;&lt;title&gt;Disability Standards for Education 2005&lt;/title&gt;&lt;/titles&gt;&lt;dates&gt;&lt;year&gt;2012&lt;/year&gt;&lt;/dates&gt;&lt;urls&gt;&lt;related-urls&gt;&lt;url&gt;https://docs.education.gov.au/node/16354&lt;/url&gt;&lt;/related-urls&gt;&lt;/urls&gt;&lt;/record&gt;&lt;/Cite&gt;&lt;/EndNote&gt;</w:instrText>
      </w:r>
      <w:r w:rsidR="00533071" w:rsidRPr="00FC5C67">
        <w:rPr>
          <w:rFonts w:eastAsia="Times New Roman" w:cs="Times New Roman"/>
          <w:color w:val="222222"/>
          <w:lang w:eastAsia="zh-CN"/>
        </w:rPr>
        <w:fldChar w:fldCharType="separate"/>
      </w:r>
      <w:r w:rsidR="00533071" w:rsidRPr="00FC5C67">
        <w:rPr>
          <w:rFonts w:eastAsia="Times New Roman" w:cs="Times New Roman"/>
          <w:noProof/>
          <w:color w:val="222222"/>
          <w:lang w:eastAsia="zh-CN"/>
        </w:rPr>
        <w:t>(Department of Education Employment and Workplace Relations [DEEWR], 2012a)</w:t>
      </w:r>
      <w:r w:rsidR="00533071" w:rsidRPr="00FC5C67">
        <w:rPr>
          <w:rFonts w:eastAsia="Times New Roman" w:cs="Times New Roman"/>
          <w:color w:val="222222"/>
          <w:lang w:eastAsia="zh-CN"/>
        </w:rPr>
        <w:fldChar w:fldCharType="end"/>
      </w:r>
      <w:r w:rsidR="00533071" w:rsidRPr="00FC5C67">
        <w:rPr>
          <w:rFonts w:eastAsia="Times New Roman" w:cs="Times New Roman"/>
          <w:color w:val="222222"/>
          <w:lang w:eastAsia="zh-CN"/>
        </w:rPr>
        <w:t>.</w:t>
      </w:r>
    </w:p>
    <w:p w14:paraId="6917C4F9" w14:textId="79D41A6F" w:rsidR="00CD0D3D"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The review of </w:t>
      </w:r>
      <w:r w:rsidRPr="00FC5C67">
        <w:rPr>
          <w:rFonts w:eastAsia="Times New Roman" w:cs="Times New Roman"/>
          <w:iCs/>
          <w:color w:val="222222"/>
          <w:lang w:eastAsia="zh-CN"/>
        </w:rPr>
        <w:t>the Standards</w:t>
      </w:r>
      <w:r w:rsidRPr="00FC5C67">
        <w:rPr>
          <w:rFonts w:eastAsia="Times New Roman" w:cs="Times New Roman"/>
          <w:color w:val="222222"/>
          <w:lang w:eastAsia="zh-CN"/>
        </w:rPr>
        <w:t> in 2010 highlighted that the Australian Government in collaboration with state and territory education authorities were committed to investigating ways that fostered national consistency across jurisdictions in relation to the effective use of IEPs to assist students with disability to achieve their education goals</w:t>
      </w:r>
      <w:r w:rsidR="00533071" w:rsidRPr="00FC5C67">
        <w:rPr>
          <w:rFonts w:eastAsia="Times New Roman" w:cs="Times New Roman"/>
          <w:color w:val="222222"/>
          <w:lang w:eastAsia="zh-CN"/>
        </w:rPr>
        <w:t xml:space="preserve"> </w:t>
      </w:r>
      <w:r w:rsidR="00533071" w:rsidRPr="00FC5C67">
        <w:rPr>
          <w:rFonts w:eastAsia="Times New Roman" w:cs="Times New Roman"/>
          <w:color w:val="222222"/>
          <w:lang w:eastAsia="zh-CN"/>
        </w:rPr>
        <w:fldChar w:fldCharType="begin"/>
      </w:r>
      <w:r w:rsidR="00533071" w:rsidRPr="00FC5C67">
        <w:rPr>
          <w:rFonts w:eastAsia="Times New Roman" w:cs="Times New Roman"/>
          <w:color w:val="222222"/>
          <w:lang w:eastAsia="zh-CN"/>
        </w:rPr>
        <w:instrText xml:space="preserve"> ADDIN EN.CITE &lt;EndNote&gt;&lt;Cite&gt;&lt;Author&gt;Department of Education Employment and Workplace Relations [DEEWR]&lt;/Author&gt;&lt;Year&gt;2012&lt;/Year&gt;&lt;RecNum&gt;591&lt;/RecNum&gt;&lt;DisplayText&gt;(Department of Education Employment and Workplace Relations [DEEWR], 2012b)&lt;/DisplayText&gt;&lt;record&gt;&lt;rec-number&gt;591&lt;/rec-number&gt;&lt;foreign-keys&gt;&lt;key app="EN" db-id="rzresxa9srz293e059w5rt27eprtwa09exvp" timestamp="1499887400"&gt;591&lt;/key&gt;&lt;/foreign-keys&gt;&lt;ref-type name="Government Document"&gt;46&lt;/ref-type&gt;&lt;contributors&gt;&lt;authors&gt;&lt;author&gt;Department of Education Employment and Workplace Relations [DEEWR],&lt;/author&gt;&lt;/authors&gt;&lt;/contributors&gt;&lt;titles&gt;&lt;title&gt;Government response to the 2010 review of the Disability Standards for Education 2005&lt;/title&gt;&lt;/titles&gt;&lt;dates&gt;&lt;year&gt;2012&lt;/year&gt;&lt;/dates&gt;&lt;urls&gt;&lt;related-urls&gt;&lt;url&gt;https://docs.education.gov.au/node/17720&lt;/url&gt;&lt;/related-urls&gt;&lt;/urls&gt;&lt;/record&gt;&lt;/Cite&gt;&lt;/EndNote&gt;</w:instrText>
      </w:r>
      <w:r w:rsidR="00533071" w:rsidRPr="00FC5C67">
        <w:rPr>
          <w:rFonts w:eastAsia="Times New Roman" w:cs="Times New Roman"/>
          <w:color w:val="222222"/>
          <w:lang w:eastAsia="zh-CN"/>
        </w:rPr>
        <w:fldChar w:fldCharType="separate"/>
      </w:r>
      <w:r w:rsidR="00533071" w:rsidRPr="00FC5C67">
        <w:rPr>
          <w:rFonts w:eastAsia="Times New Roman" w:cs="Times New Roman"/>
          <w:noProof/>
          <w:color w:val="222222"/>
          <w:lang w:eastAsia="zh-CN"/>
        </w:rPr>
        <w:t>(Department of Education Employment and Workplace Relations [DEEWR], 2012b)</w:t>
      </w:r>
      <w:r w:rsidR="00533071" w:rsidRPr="00FC5C67">
        <w:rPr>
          <w:rFonts w:eastAsia="Times New Roman" w:cs="Times New Roman"/>
          <w:color w:val="222222"/>
          <w:lang w:eastAsia="zh-CN"/>
        </w:rPr>
        <w:fldChar w:fldCharType="end"/>
      </w:r>
      <w:r w:rsidR="00533071" w:rsidRPr="00FC5C67">
        <w:rPr>
          <w:rFonts w:eastAsia="Times New Roman" w:cs="Times New Roman"/>
          <w:color w:val="222222"/>
          <w:lang w:eastAsia="zh-CN"/>
        </w:rPr>
        <w:t>.</w:t>
      </w:r>
      <w:r w:rsidRPr="00FC5C67">
        <w:rPr>
          <w:rFonts w:eastAsia="Times New Roman" w:cs="Times New Roman"/>
          <w:color w:val="222222"/>
          <w:lang w:eastAsia="zh-CN"/>
        </w:rPr>
        <w:t xml:space="preserve"> </w:t>
      </w:r>
      <w:r w:rsidR="00533071" w:rsidRPr="00FC5C67">
        <w:rPr>
          <w:rFonts w:eastAsia="Times New Roman" w:cs="Times New Roman"/>
          <w:color w:val="222222"/>
          <w:lang w:eastAsia="zh-CN"/>
        </w:rPr>
        <w:fldChar w:fldCharType="begin">
          <w:fldData xml:space="preserve">PEVuZE5vdGU+PENpdGUgQXV0aG9yWWVhcj0iMSI+PEF1dGhvcj5EZW1wc2V5PC9BdXRob3I+PFll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</w:fldData>
        </w:fldChar>
      </w:r>
      <w:r w:rsidR="006D2B0A">
        <w:rPr>
          <w:rFonts w:eastAsia="Times New Roman" w:cs="Times New Roman"/>
          <w:color w:val="222222"/>
          <w:lang w:eastAsia="zh-CN"/>
        </w:rPr>
        <w:instrText xml:space="preserve"> ADDIN EN.CITE </w:instrText>
      </w:r>
      <w:r w:rsidR="006D2B0A">
        <w:rPr>
          <w:rFonts w:eastAsia="Times New Roman" w:cs="Times New Roman"/>
          <w:color w:val="222222"/>
          <w:lang w:eastAsia="zh-CN"/>
        </w:rPr>
        <w:fldChar w:fldCharType="begin">
          <w:fldData xml:space="preserve">PEVuZE5vdGU+PENpdGUgQXV0aG9yWWVhcj0iMSI+PEF1dGhvcj5EZW1wc2V5PC9BdXRob3I+PFll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</w:fldData>
        </w:fldChar>
      </w:r>
      <w:r w:rsidR="006D2B0A">
        <w:rPr>
          <w:rFonts w:eastAsia="Times New Roman" w:cs="Times New Roman"/>
          <w:color w:val="222222"/>
          <w:lang w:eastAsia="zh-CN"/>
        </w:rPr>
        <w:instrText xml:space="preserve"> ADDIN EN.CITE.DATA </w:instrText>
      </w:r>
      <w:r w:rsidR="006D2B0A">
        <w:rPr>
          <w:rFonts w:eastAsia="Times New Roman" w:cs="Times New Roman"/>
          <w:color w:val="222222"/>
          <w:lang w:eastAsia="zh-CN"/>
        </w:rPr>
      </w:r>
      <w:r w:rsidR="006D2B0A">
        <w:rPr>
          <w:rFonts w:eastAsia="Times New Roman" w:cs="Times New Roman"/>
          <w:color w:val="222222"/>
          <w:lang w:eastAsia="zh-CN"/>
        </w:rPr>
        <w:fldChar w:fldCharType="end"/>
      </w:r>
      <w:r w:rsidR="00533071" w:rsidRPr="00FC5C67">
        <w:rPr>
          <w:rFonts w:eastAsia="Times New Roman" w:cs="Times New Roman"/>
          <w:color w:val="222222"/>
          <w:lang w:eastAsia="zh-CN"/>
        </w:rPr>
      </w:r>
      <w:r w:rsidR="00533071" w:rsidRPr="00FC5C67">
        <w:rPr>
          <w:rFonts w:eastAsia="Times New Roman" w:cs="Times New Roman"/>
          <w:color w:val="222222"/>
          <w:lang w:eastAsia="zh-CN"/>
        </w:rPr>
        <w:fldChar w:fldCharType="separate"/>
      </w:r>
      <w:r w:rsidR="005F283B" w:rsidRPr="00FC5C67">
        <w:rPr>
          <w:rFonts w:eastAsia="Times New Roman" w:cs="Times New Roman"/>
          <w:noProof/>
          <w:color w:val="222222"/>
          <w:lang w:eastAsia="zh-CN"/>
        </w:rPr>
        <w:t>Dempsey (2012)</w:t>
      </w:r>
      <w:r w:rsidR="00533071" w:rsidRPr="00FC5C67">
        <w:rPr>
          <w:rFonts w:eastAsia="Times New Roman" w:cs="Times New Roman"/>
          <w:color w:val="222222"/>
          <w:lang w:eastAsia="zh-CN"/>
        </w:rPr>
        <w:fldChar w:fldCharType="end"/>
      </w:r>
      <w:r w:rsidRPr="00FC5C67">
        <w:rPr>
          <w:rFonts w:eastAsia="Times New Roman" w:cs="Times New Roman"/>
          <w:color w:val="222222"/>
          <w:lang w:eastAsia="zh-CN"/>
        </w:rPr>
        <w:t xml:space="preserve"> argued that until the problem of irregularities i</w:t>
      </w:r>
      <w:r w:rsidR="005F476D" w:rsidRPr="00FC5C67">
        <w:rPr>
          <w:rFonts w:eastAsia="Times New Roman" w:cs="Times New Roman"/>
          <w:color w:val="222222"/>
          <w:lang w:eastAsia="zh-CN"/>
        </w:rPr>
        <w:t xml:space="preserve">n IEP development </w:t>
      </w:r>
      <w:r w:rsidR="00624A52" w:rsidRPr="00FC5C67">
        <w:rPr>
          <w:rFonts w:eastAsia="Times New Roman" w:cs="Times New Roman"/>
          <w:color w:val="222222"/>
          <w:lang w:eastAsia="zh-CN"/>
        </w:rPr>
        <w:t xml:space="preserve">is </w:t>
      </w:r>
      <w:r w:rsidR="005F476D" w:rsidRPr="00FC5C67">
        <w:rPr>
          <w:rFonts w:eastAsia="Times New Roman" w:cs="Times New Roman"/>
          <w:color w:val="222222"/>
          <w:lang w:eastAsia="zh-CN"/>
        </w:rPr>
        <w:t>addressed,</w:t>
      </w:r>
      <w:r w:rsidRPr="00FC5C67">
        <w:rPr>
          <w:rFonts w:eastAsia="Times New Roman" w:cs="Times New Roman"/>
          <w:color w:val="222222"/>
          <w:lang w:eastAsia="zh-CN"/>
        </w:rPr>
        <w:t xml:space="preserve"> students with disability and/or additional needs will continue to b</w:t>
      </w:r>
      <w:r w:rsidR="005F476D" w:rsidRPr="00FC5C67">
        <w:rPr>
          <w:rFonts w:eastAsia="Times New Roman" w:cs="Times New Roman"/>
          <w:color w:val="222222"/>
          <w:lang w:eastAsia="zh-CN"/>
        </w:rPr>
        <w:t>e deprived of quality education</w:t>
      </w:r>
      <w:r w:rsidRPr="00FC5C67">
        <w:rPr>
          <w:rFonts w:eastAsia="Times New Roman" w:cs="Times New Roman"/>
          <w:color w:val="222222"/>
          <w:lang w:eastAsia="zh-CN"/>
        </w:rPr>
        <w:t xml:space="preserve"> and classroom teachers will be unable to achieve what is widely viewed as best practice.</w:t>
      </w:r>
      <w:r w:rsidR="00980BD4" w:rsidRPr="00FC5C67">
        <w:rPr>
          <w:rFonts w:eastAsia="Times New Roman" w:cs="Times New Roman"/>
          <w:color w:val="222222"/>
          <w:lang w:eastAsia="zh-CN"/>
        </w:rPr>
        <w:t xml:space="preserve"> </w:t>
      </w:r>
      <w:r w:rsidRPr="00FC5C67">
        <w:rPr>
          <w:rFonts w:eastAsia="Times New Roman" w:cs="Times New Roman"/>
          <w:color w:val="222222"/>
          <w:lang w:eastAsia="zh-CN"/>
        </w:rPr>
        <w:t>Government recommendations in the 2015 review of </w:t>
      </w:r>
      <w:r w:rsidRPr="00FC5C67">
        <w:rPr>
          <w:rFonts w:eastAsia="Times New Roman" w:cs="Times New Roman"/>
          <w:iCs/>
          <w:color w:val="222222"/>
          <w:lang w:eastAsia="zh-CN"/>
        </w:rPr>
        <w:t>the Standards</w:t>
      </w:r>
      <w:r w:rsidRPr="00FC5C67">
        <w:rPr>
          <w:rFonts w:eastAsia="Times New Roman" w:cs="Times New Roman"/>
          <w:color w:val="222222"/>
          <w:lang w:eastAsia="zh-CN"/>
        </w:rPr>
        <w:t> outlined that deci</w:t>
      </w:r>
      <w:r w:rsidR="005F476D" w:rsidRPr="00FC5C67">
        <w:rPr>
          <w:rFonts w:eastAsia="Times New Roman" w:cs="Times New Roman"/>
          <w:color w:val="222222"/>
          <w:lang w:eastAsia="zh-CN"/>
        </w:rPr>
        <w:t>sions regarding IEP development</w:t>
      </w:r>
      <w:r w:rsidRPr="00FC5C67">
        <w:rPr>
          <w:rFonts w:eastAsia="Times New Roman" w:cs="Times New Roman"/>
          <w:color w:val="222222"/>
          <w:lang w:eastAsia="zh-CN"/>
        </w:rPr>
        <w:t xml:space="preserve"> and the process of consultation remained with education providers and authorities</w:t>
      </w:r>
      <w:r w:rsidR="00127F82">
        <w:rPr>
          <w:rFonts w:eastAsia="Times New Roman" w:cs="Times New Roman"/>
          <w:color w:val="222222"/>
          <w:lang w:eastAsia="zh-CN"/>
        </w:rPr>
        <w:t xml:space="preserve"> </w:t>
      </w:r>
      <w:r w:rsidR="00127F82">
        <w:rPr>
          <w:rFonts w:eastAsia="Times New Roman" w:cs="Times New Roman"/>
          <w:color w:val="222222"/>
          <w:lang w:eastAsia="zh-CN"/>
        </w:rPr>
        <w:fldChar w:fldCharType="begin"/>
      </w:r>
      <w:r w:rsidR="00127F82">
        <w:rPr>
          <w:rFonts w:eastAsia="Times New Roman" w:cs="Times New Roman"/>
          <w:color w:val="222222"/>
          <w:lang w:eastAsia="zh-CN"/>
        </w:rPr>
        <w:instrText xml:space="preserve"> ADDIN EN.CITE &lt;EndNote&gt;&lt;Cite&gt;&lt;Author&gt;Department of Education and Training [DET]&lt;/Author&gt;&lt;Year&gt;2015&lt;/Year&gt;&lt;RecNum&gt;593&lt;/RecNum&gt;&lt;DisplayText&gt;(Department of Education and Training [DET], 2015a)&lt;/DisplayText&gt;&lt;record&gt;&lt;rec-number&gt;593&lt;/rec-number&gt;&lt;foreign-keys&gt;&lt;key app="EN" db-id="rzresxa9srz293e059w5rt27eprtwa09exvp" timestamp="1500059188"&gt;593&lt;/key&gt;&lt;/foreign-keys&gt;&lt;ref-type name="Government Document"&gt;46&lt;/ref-type&gt;&lt;contributors&gt;&lt;authors&gt;&lt;author&gt;Department of Education and Training [DET],&lt;/author&gt;&lt;/authors&gt;&lt;/contributors&gt;&lt;titles&gt;&lt;title&gt;Australian government initial response to the 2015 review of the Disability Standards for Education&lt;/title&gt;&lt;/titles&gt;&lt;dates&gt;&lt;year&gt;2015&lt;/year&gt;&lt;/dates&gt;&lt;urls&gt;&lt;related-urls&gt;&lt;url&gt;https://docs.education.gov.au/node/38931&lt;/url&gt;&lt;/related-urls&gt;&lt;/urls&gt;&lt;/record&gt;&lt;/Cite&gt;&lt;/EndNote&gt;</w:instrText>
      </w:r>
      <w:r w:rsidR="00127F82">
        <w:rPr>
          <w:rFonts w:eastAsia="Times New Roman" w:cs="Times New Roman"/>
          <w:color w:val="222222"/>
          <w:lang w:eastAsia="zh-CN"/>
        </w:rPr>
        <w:fldChar w:fldCharType="separate"/>
      </w:r>
      <w:r w:rsidR="00127F82">
        <w:rPr>
          <w:rFonts w:eastAsia="Times New Roman" w:cs="Times New Roman"/>
          <w:noProof/>
          <w:color w:val="222222"/>
          <w:lang w:eastAsia="zh-CN"/>
        </w:rPr>
        <w:t>(Department of Education and Training [DET], 2015a)</w:t>
      </w:r>
      <w:r w:rsidR="00127F82">
        <w:rPr>
          <w:rFonts w:eastAsia="Times New Roman" w:cs="Times New Roman"/>
          <w:color w:val="222222"/>
          <w:lang w:eastAsia="zh-CN"/>
        </w:rPr>
        <w:fldChar w:fldCharType="end"/>
      </w:r>
      <w:r w:rsidR="00127F82">
        <w:rPr>
          <w:rFonts w:eastAsia="Times New Roman" w:cs="Times New Roman"/>
          <w:color w:val="222222"/>
          <w:lang w:eastAsia="zh-CN"/>
        </w:rPr>
        <w:t>.</w:t>
      </w:r>
      <w:r w:rsidR="00980BD4" w:rsidRPr="00FC5C67">
        <w:rPr>
          <w:rFonts w:eastAsia="Times New Roman" w:cs="Times New Roman"/>
          <w:color w:val="222222"/>
          <w:lang w:eastAsia="zh-CN"/>
        </w:rPr>
        <w:t xml:space="preserve"> </w:t>
      </w:r>
      <w:r w:rsidRPr="00FC5C67">
        <w:rPr>
          <w:rFonts w:eastAsia="Times New Roman" w:cs="Times New Roman"/>
          <w:color w:val="222222"/>
          <w:lang w:eastAsia="zh-CN"/>
        </w:rPr>
        <w:t xml:space="preserve">Furthermore, the government including state, territory and non-government representatives in </w:t>
      </w:r>
      <w:r w:rsidRPr="00FC5C67">
        <w:rPr>
          <w:rFonts w:eastAsia="Times New Roman" w:cs="Times New Roman"/>
          <w:color w:val="222222"/>
          <w:lang w:eastAsia="zh-CN"/>
        </w:rPr>
        <w:lastRenderedPageBreak/>
        <w:t>schooling created a national resource to guide discussions on personalised learning with the student and key stakeholders</w:t>
      </w:r>
      <w:r w:rsidR="00127F82">
        <w:rPr>
          <w:rFonts w:eastAsia="Times New Roman" w:cs="Times New Roman"/>
          <w:color w:val="222222"/>
          <w:lang w:eastAsia="zh-CN"/>
        </w:rPr>
        <w:t xml:space="preserve"> </w:t>
      </w:r>
      <w:r w:rsidR="00127F82">
        <w:rPr>
          <w:rFonts w:eastAsia="Times New Roman" w:cs="Times New Roman"/>
          <w:color w:val="222222"/>
          <w:lang w:eastAsia="zh-CN"/>
        </w:rPr>
        <w:fldChar w:fldCharType="begin"/>
      </w:r>
      <w:r w:rsidR="00127F82">
        <w:rPr>
          <w:rFonts w:eastAsia="Times New Roman" w:cs="Times New Roman"/>
          <w:color w:val="222222"/>
          <w:lang w:eastAsia="zh-CN"/>
        </w:rPr>
        <w:instrText xml:space="preserve"> ADDIN EN.CITE &lt;EndNote&gt;&lt;Cite&gt;&lt;Author&gt;Department of Education and Training [DET]&lt;/Author&gt;&lt;Year&gt;2015&lt;/Year&gt;&lt;RecNum&gt;207&lt;/RecNum&gt;&lt;DisplayText&gt;(Department of Education and Training [DET], 2015b, 2015c)&lt;/DisplayText&gt;&lt;record&gt;&lt;rec-number&gt;207&lt;/rec-number&gt;&lt;foreign-keys&gt;&lt;key app="EN" db-id="rzresxa9srz293e059w5rt27eprtwa09exvp" timestamp="1454258451"&gt;207&lt;/key&gt;&lt;/foreign-keys&gt;&lt;ref-type name="Government Document"&gt;46&lt;/ref-type&gt;&lt;contributors&gt;&lt;authors&gt;&lt;author&gt;Department of Education and Training [DET],&lt;/author&gt;&lt;/authors&gt;&lt;/contributors&gt;&lt;titles&gt;&lt;title&gt;Planning for personalised learning and support: A national resource&lt;/title&gt;&lt;/titles&gt;&lt;dates&gt;&lt;year&gt;2015&lt;/year&gt;&lt;/dates&gt;&lt;urls&gt;&lt;related-urls&gt;&lt;url&gt;https://docs.education.gov.au/system/files/doc/other/planningforpersonalisedlearningandsupportnationalresource.pdf&lt;/url&gt;&lt;/related-urls&gt;&lt;/urls&gt;&lt;/record&gt;&lt;/Cite&gt;&lt;Cite&gt;&lt;Author&gt;Department of Education and Training [DET]&lt;/Author&gt;&lt;Year&gt;2015&lt;/Year&gt;&lt;RecNum&gt;592&lt;/RecNum&gt;&lt;record&gt;&lt;rec-number&gt;592&lt;/rec-number&gt;&lt;foreign-keys&gt;&lt;key app="EN" db-id="rzresxa9srz293e059w5rt27eprtwa09exvp" timestamp="1499887797"&gt;592&lt;/key&gt;&lt;/foreign-keys&gt;&lt;ref-type name="Government Document"&gt;46&lt;/ref-type&gt;&lt;contributors&gt;&lt;authors&gt;&lt;author&gt;Department of Education and Training [DET],&lt;/author&gt;&lt;/authors&gt;&lt;/contributors&gt;&lt;titles&gt;&lt;title&gt;Final report on the 2015 review of the Disability Standards for Education 2005&lt;/title&gt;&lt;/titles&gt;&lt;dates&gt;&lt;year&gt;2015&lt;/year&gt;&lt;/dates&gt;&lt;urls&gt;&lt;related-urls&gt;&lt;url&gt;https://docs.education.gov.au/node/38936&lt;/url&gt;&lt;/related-urls&gt;&lt;/urls&gt;&lt;/record&gt;&lt;/Cite&gt;&lt;/EndNote&gt;</w:instrText>
      </w:r>
      <w:r w:rsidR="00127F82">
        <w:rPr>
          <w:rFonts w:eastAsia="Times New Roman" w:cs="Times New Roman"/>
          <w:color w:val="222222"/>
          <w:lang w:eastAsia="zh-CN"/>
        </w:rPr>
        <w:fldChar w:fldCharType="separate"/>
      </w:r>
      <w:r w:rsidR="00127F82">
        <w:rPr>
          <w:rFonts w:eastAsia="Times New Roman" w:cs="Times New Roman"/>
          <w:noProof/>
          <w:color w:val="222222"/>
          <w:lang w:eastAsia="zh-CN"/>
        </w:rPr>
        <w:t>(Department of Education and Training [DET], 2015b, 2015c)</w:t>
      </w:r>
      <w:r w:rsidR="00127F82">
        <w:rPr>
          <w:rFonts w:eastAsia="Times New Roman" w:cs="Times New Roman"/>
          <w:color w:val="222222"/>
          <w:lang w:eastAsia="zh-CN"/>
        </w:rPr>
        <w:fldChar w:fldCharType="end"/>
      </w:r>
      <w:r w:rsidR="00127F82">
        <w:rPr>
          <w:rFonts w:eastAsia="Times New Roman" w:cs="Times New Roman"/>
          <w:color w:val="222222"/>
          <w:lang w:eastAsia="zh-CN"/>
        </w:rPr>
        <w:t>.</w:t>
      </w:r>
      <w:r w:rsidRPr="00FC5C67">
        <w:rPr>
          <w:rFonts w:eastAsia="Times New Roman" w:cs="Times New Roman"/>
          <w:color w:val="222222"/>
          <w:lang w:eastAsia="zh-CN"/>
        </w:rPr>
        <w:t xml:space="preserve"> They agreed to work towards the full implementation of a nationally consistent collection of data on school students with disability (NCCD) by 2015 to provide information on the number of students in schools receiving </w:t>
      </w:r>
      <w:r w:rsidR="005F476D" w:rsidRPr="00FC5C67">
        <w:rPr>
          <w:rFonts w:eastAsia="Times New Roman" w:cs="Times New Roman"/>
          <w:color w:val="222222"/>
          <w:lang w:eastAsia="zh-CN"/>
        </w:rPr>
        <w:t>different levels of adjustments</w:t>
      </w:r>
      <w:r w:rsidRPr="00FC5C67">
        <w:rPr>
          <w:rFonts w:eastAsia="Times New Roman" w:cs="Times New Roman"/>
          <w:color w:val="222222"/>
          <w:lang w:eastAsia="zh-CN"/>
        </w:rPr>
        <w:t xml:space="preserve"> and how these students are catered for based on their diverse learning needs</w:t>
      </w:r>
      <w:r w:rsidR="00674361" w:rsidRPr="00FC5C67">
        <w:rPr>
          <w:rFonts w:eastAsia="Times New Roman" w:cs="Times New Roman"/>
          <w:color w:val="222222"/>
          <w:lang w:eastAsia="zh-CN"/>
        </w:rPr>
        <w:t xml:space="preserve"> </w:t>
      </w:r>
      <w:r w:rsidR="001320F5" w:rsidRPr="00FC5C67">
        <w:rPr>
          <w:rFonts w:eastAsia="Times New Roman" w:cs="Times New Roman"/>
          <w:color w:val="222222"/>
          <w:lang w:eastAsia="zh-CN"/>
        </w:rPr>
        <w:fldChar w:fldCharType="begin"/>
      </w:r>
      <w:r w:rsidR="00F70614">
        <w:rPr>
          <w:rFonts w:eastAsia="Times New Roman" w:cs="Times New Roman"/>
          <w:color w:val="222222"/>
          <w:lang w:eastAsia="zh-CN"/>
        </w:rPr>
        <w:instrText xml:space="preserve"> ADDIN EN.CITE &lt;EndNote&gt;&lt;Cite&gt;&lt;Author&gt;Department of Education and Training [DET]&lt;/Author&gt;&lt;Year&gt;2014&lt;/Year&gt;&lt;RecNum&gt;80&lt;/RecNum&gt;&lt;DisplayText&gt;(Department of Education and Training [DET], 2014, 2015b)&lt;/DisplayText&gt;&lt;record&gt;&lt;rec-number&gt;80&lt;/rec-number&gt;&lt;foreign-keys&gt;&lt;key app="EN" db-id="rzresxa9srz293e059w5rt27eprtwa09exvp" timestamp="1405167450"&gt;80&lt;/key&gt;&lt;/foreign-keys&gt;&lt;ref-type name="Government Document"&gt;46&lt;/ref-type&gt;&lt;contributors&gt;&lt;authors&gt;&lt;author&gt;Department of Education and Training [DET],&lt;/author&gt;&lt;/authors&gt;&lt;/contributors&gt;&lt;titles&gt;&lt;title&gt;Fact sheets and resources for the national data collection&lt;/title&gt;&lt;/titles&gt;&lt;dates&gt;&lt;year&gt;2014&lt;/year&gt;&lt;/dates&gt;&lt;urls&gt;&lt;related-urls&gt;&lt;url&gt;https://www.education.gov.au/fact-sheets-and-resources-national-data-collection&lt;/url&gt;&lt;/related-urls&gt;&lt;/urls&gt;&lt;/record&gt;&lt;/Cite&gt;&lt;Cite&gt;&lt;Author&gt;Department of Education and Training [DET]&lt;/Author&gt;&lt;Year&gt;2015&lt;/Year&gt;&lt;RecNum&gt;592&lt;/RecNum&gt;&lt;record&gt;&lt;rec-number&gt;592&lt;/rec-number&gt;&lt;foreign-keys&gt;&lt;key app="EN" db-id="rzresxa9srz293e059w5rt27eprtwa09exvp" timestamp="1499887797"&gt;592&lt;/key&gt;&lt;/foreign-keys&gt;&lt;ref-type name="Government Document"&gt;46&lt;/ref-type&gt;&lt;contributors&gt;&lt;authors&gt;&lt;author&gt;Department of Education and Training [DET],&lt;/author&gt;&lt;/authors&gt;&lt;/contributors&gt;&lt;titles&gt;&lt;title&gt;Final report on the 2015 review of the Disability Standards for Education 2005&lt;/title&gt;&lt;/titles&gt;&lt;dates&gt;&lt;year&gt;2015&lt;/year&gt;&lt;/dates&gt;&lt;urls&gt;&lt;related-urls&gt;&lt;url&gt;https://docs.education.gov.au/node/38936&lt;/url&gt;&lt;/related-urls&gt;&lt;/urls&gt;&lt;/record&gt;&lt;/Cite&gt;&lt;/EndNote&gt;</w:instrText>
      </w:r>
      <w:r w:rsidR="001320F5" w:rsidRPr="00FC5C67">
        <w:rPr>
          <w:rFonts w:eastAsia="Times New Roman" w:cs="Times New Roman"/>
          <w:color w:val="222222"/>
          <w:lang w:eastAsia="zh-CN"/>
        </w:rPr>
        <w:fldChar w:fldCharType="separate"/>
      </w:r>
      <w:r w:rsidR="00F70614">
        <w:rPr>
          <w:rFonts w:eastAsia="Times New Roman" w:cs="Times New Roman"/>
          <w:noProof/>
          <w:color w:val="222222"/>
          <w:lang w:eastAsia="zh-CN"/>
        </w:rPr>
        <w:t>(Department of Education and Training [DET], 2014, 2015b)</w:t>
      </w:r>
      <w:r w:rsidR="001320F5" w:rsidRPr="00FC5C67">
        <w:rPr>
          <w:rFonts w:eastAsia="Times New Roman" w:cs="Times New Roman"/>
          <w:color w:val="222222"/>
          <w:lang w:eastAsia="zh-CN"/>
        </w:rPr>
        <w:fldChar w:fldCharType="end"/>
      </w:r>
      <w:r w:rsidR="001320F5" w:rsidRPr="00FC5C67">
        <w:rPr>
          <w:rFonts w:eastAsia="Times New Roman" w:cs="Times New Roman"/>
          <w:color w:val="222222"/>
          <w:lang w:eastAsia="zh-CN"/>
        </w:rPr>
        <w:t>.</w:t>
      </w:r>
    </w:p>
    <w:p w14:paraId="4FEC7E11" w14:textId="1F7B14F2" w:rsidR="00F33384"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The rationale of our study was to explore the perceived roles and experiences of primary and secondary school leaders who adopt and use IEPs in their schools in programming for quality inclusive education for students with disability and/or additional needs. School leaders are tasked with greater responsibility and have a pivotal role in ensuring that all students irrespective of their developmental backgrounds benefit from quality inclusive practices. Research indicates that </w:t>
      </w:r>
      <w:r w:rsidR="000A6D1C" w:rsidRPr="00FC5C67">
        <w:rPr>
          <w:rFonts w:eastAsia="Times New Roman" w:cs="Times New Roman"/>
          <w:color w:val="222222"/>
          <w:lang w:eastAsia="zh-CN"/>
        </w:rPr>
        <w:t>successful implementation of</w:t>
      </w:r>
      <w:r w:rsidRPr="00FC5C67">
        <w:rPr>
          <w:rFonts w:eastAsia="Times New Roman" w:cs="Times New Roman"/>
          <w:color w:val="222222"/>
          <w:lang w:eastAsia="zh-CN"/>
        </w:rPr>
        <w:t xml:space="preserve"> inclusive practice requires the support of school leaders</w:t>
      </w:r>
      <w:r w:rsidR="00C40AC3" w:rsidRPr="00FC5C67">
        <w:rPr>
          <w:rFonts w:eastAsia="Times New Roman" w:cs="Times New Roman"/>
          <w:color w:val="222222"/>
          <w:lang w:eastAsia="zh-CN"/>
        </w:rPr>
        <w:t xml:space="preserve"> </w:t>
      </w:r>
      <w:r w:rsidR="00C40AC3" w:rsidRPr="00FC5C67">
        <w:rPr>
          <w:rFonts w:eastAsia="Times New Roman" w:cs="Times New Roman"/>
          <w:color w:val="222222"/>
          <w:lang w:eastAsia="zh-CN"/>
        </w:rPr>
        <w:fldChar w:fldCharType="begin"/>
      </w:r>
      <w:r w:rsidR="00A97BC7">
        <w:rPr>
          <w:rFonts w:eastAsia="Times New Roman" w:cs="Times New Roman"/>
          <w:color w:val="222222"/>
          <w:lang w:eastAsia="zh-CN"/>
        </w:rPr>
        <w:instrText xml:space="preserve"> ADDIN EN.CITE &lt;EndNote&gt;&lt;Cite&gt;&lt;Author&gt;Agbenyega&lt;/Author&gt;&lt;Year&gt;2014&lt;/Year&gt;&lt;RecNum&gt;608&lt;/RecNum&gt;&lt;DisplayText&gt;(Agbenyega &amp;amp; Sharma, 2014)&lt;/DisplayText&gt;&lt;record&gt;&lt;rec-number&gt;608&lt;/rec-number&gt;&lt;foreign-keys&gt;&lt;key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C40AC3" w:rsidRPr="00FC5C67">
        <w:rPr>
          <w:rFonts w:eastAsia="Times New Roman" w:cs="Times New Roman"/>
          <w:color w:val="222222"/>
          <w:lang w:eastAsia="zh-CN"/>
        </w:rPr>
        <w:fldChar w:fldCharType="separate"/>
      </w:r>
      <w:r w:rsidR="00C40AC3" w:rsidRPr="00FC5C67">
        <w:rPr>
          <w:rFonts w:eastAsia="Times New Roman" w:cs="Times New Roman"/>
          <w:noProof/>
          <w:color w:val="222222"/>
          <w:lang w:eastAsia="zh-CN"/>
        </w:rPr>
        <w:t>(Agbenyega &amp; Sharma, 2014)</w:t>
      </w:r>
      <w:r w:rsidR="00C40AC3" w:rsidRPr="00FC5C67">
        <w:rPr>
          <w:rFonts w:eastAsia="Times New Roman" w:cs="Times New Roman"/>
          <w:color w:val="222222"/>
          <w:lang w:eastAsia="zh-CN"/>
        </w:rPr>
        <w:fldChar w:fldCharType="end"/>
      </w:r>
      <w:r w:rsidR="00C40AC3" w:rsidRPr="00FC5C67">
        <w:rPr>
          <w:rFonts w:eastAsia="Times New Roman" w:cs="Times New Roman"/>
          <w:color w:val="222222"/>
          <w:lang w:eastAsia="zh-CN"/>
        </w:rPr>
        <w:t>.</w:t>
      </w:r>
      <w:r w:rsidR="00700407" w:rsidRPr="00FC5C67">
        <w:rPr>
          <w:rFonts w:eastAsia="Times New Roman" w:cs="Times New Roman"/>
          <w:color w:val="222222"/>
          <w:lang w:eastAsia="zh-CN"/>
        </w:rPr>
        <w:t xml:space="preserve"> Hence, in this paper</w:t>
      </w:r>
      <w:r w:rsidRPr="00FC5C67">
        <w:rPr>
          <w:rFonts w:eastAsia="Times New Roman" w:cs="Times New Roman"/>
          <w:color w:val="222222"/>
          <w:lang w:eastAsia="zh-CN"/>
        </w:rPr>
        <w:t xml:space="preserve"> we report on the following central question: How do school leaders experience the development and use of IEPs in programming for quality inclusive education for students with disability and/or additional needs? </w:t>
      </w:r>
    </w:p>
    <w:p w14:paraId="3EAD3B73" w14:textId="77777777" w:rsidR="00F33384" w:rsidRPr="00FC5C67" w:rsidRDefault="00F33384" w:rsidP="00FC5C67">
      <w:pPr>
        <w:widowControl/>
        <w:shd w:val="clear" w:color="auto" w:fill="FFFFFF"/>
        <w:spacing w:line="480" w:lineRule="auto"/>
        <w:rPr>
          <w:rFonts w:eastAsia="Times New Roman" w:cs="Times New Roman"/>
          <w:b/>
          <w:bCs/>
          <w:color w:val="222222"/>
          <w:lang w:eastAsia="zh-CN"/>
        </w:rPr>
      </w:pPr>
    </w:p>
    <w:p w14:paraId="16CE8C7D"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color w:val="222222"/>
          <w:lang w:eastAsia="zh-CN"/>
        </w:rPr>
        <w:t>Literature Review</w:t>
      </w:r>
    </w:p>
    <w:p w14:paraId="0CF0457F" w14:textId="0AFBD9D4" w:rsidR="00CD0D3D"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It has been argued that all students should have “access to educational places of their choice as legitimate cultural, political, social and economic citizens”</w:t>
      </w:r>
      <w:r w:rsidR="00F80381" w:rsidRPr="00FC5C67">
        <w:rPr>
          <w:rFonts w:eastAsia="Times New Roman" w:cs="Times New Roman"/>
          <w:color w:val="222222"/>
          <w:lang w:eastAsia="zh-CN"/>
        </w:rPr>
        <w:t xml:space="preserve"> </w:t>
      </w:r>
      <w:r w:rsidR="00F80381" w:rsidRPr="00FC5C67">
        <w:rPr>
          <w:rFonts w:eastAsia="Times New Roman" w:cs="Times New Roman"/>
          <w:color w:val="222222"/>
          <w:lang w:eastAsia="zh-CN"/>
        </w:rPr>
        <w:fldChar w:fldCharType="begin"/>
      </w:r>
      <w:r w:rsidR="007C233E" w:rsidRPr="00FC5C67">
        <w:rPr>
          <w:rFonts w:eastAsia="Times New Roman" w:cs="Times New Roman"/>
          <w:color w:val="222222"/>
          <w:lang w:eastAsia="zh-CN"/>
        </w:rPr>
        <w:instrText xml:space="preserve"> ADDIN EN.CITE &lt;EndNote&gt;&lt;Cite&gt;&lt;Author&gt;Agbenyega&lt;/Author&gt;&lt;Year&gt;2017&lt;/Year&gt;&lt;RecNum&gt;594&lt;/RecNum&gt;&lt;Pages&gt;13&lt;/Pages&gt;&lt;DisplayText&gt;(Agbenyega, 2017, p. 13)&lt;/DisplayText&gt;&lt;record&gt;&lt;rec-number&gt;594&lt;/rec-number&gt;&lt;foreign-keys&gt;&lt;key app="EN" db-id="rzresxa9srz293e059w5rt27eprtwa09exvp" timestamp="1500855362"&gt;594&lt;/key&gt;&lt;/foreign-keys&gt;&lt;ref-type name="Journal Article"&gt;17&lt;/ref-type&gt;&lt;contributors&gt;&lt;authors&gt;&lt;author&gt;Agbenyega, Joseph S.&lt;/author&gt;&lt;/authors&gt;&lt;/contributors&gt;&lt;titles&gt;&lt;title&gt;When belonging becomes belonging: A Bourdieuian theorisation&lt;/title&gt;&lt;secondary-title&gt;International Journal of Whole Schooling&lt;/secondary-title&gt;&lt;/titles&gt;&lt;periodical&gt;&lt;full-title&gt;International Journal of Whole Schooling&lt;/full-title&gt;&lt;/periodical&gt;&lt;pages&gt;5+&lt;/pages&gt;&lt;volume&gt;13&lt;/volume&gt;&lt;section&gt;5&lt;/section&gt;&lt;keywords&gt;&lt;keyword&gt;Belonging&lt;/keyword&gt;&lt;keyword&gt;Mainstreaming (Education)&lt;/keyword&gt;&lt;/keywords&gt;&lt;dates&gt;&lt;year&gt;2017&lt;/year&gt;&lt;pub-dates&gt;&lt;date&gt;2017/01//&amp;#xD;//&lt;/date&gt;&lt;/pub-dates&gt;&lt;/dates&gt;&lt;isbn&gt;17102146&lt;/isbn&gt;&lt;work-type&gt;Report&lt;/work-type&gt;&lt;urls&gt;&lt;related-urls&gt;&lt;url&gt;http://go.galegroup.com.ezproxy.lib.monash.edu.au/ps/i.do?p=AONE&amp;amp;sw=w&amp;amp;u=monash&amp;amp;v=2.1&amp;amp;it=r&amp;amp;id=GALE%7CA493448730&amp;amp;asid=0055e3f4952313128a73a3143108bb57&lt;/url&gt;&lt;/related-urls&gt;&lt;/urls&gt;&lt;remote-database-name&gt;Academic OneFile&lt;/remote-database-name&gt;&lt;remote-database-provider&gt;Gale&lt;/remote-database-provider&gt;&lt;language&gt;English&lt;/language&gt;&lt;access-date&gt;2017/7/23/&lt;/access-date&gt;&lt;/record&gt;&lt;/Cite&gt;&lt;/EndNote&gt;</w:instrText>
      </w:r>
      <w:r w:rsidR="00F80381" w:rsidRPr="00FC5C67">
        <w:rPr>
          <w:rFonts w:eastAsia="Times New Roman" w:cs="Times New Roman"/>
          <w:color w:val="222222"/>
          <w:lang w:eastAsia="zh-CN"/>
        </w:rPr>
        <w:fldChar w:fldCharType="separate"/>
      </w:r>
      <w:r w:rsidR="007C233E" w:rsidRPr="00FC5C67">
        <w:rPr>
          <w:rFonts w:eastAsia="Times New Roman" w:cs="Times New Roman"/>
          <w:noProof/>
          <w:color w:val="222222"/>
          <w:lang w:eastAsia="zh-CN"/>
        </w:rPr>
        <w:t>(Agbenyega, 2017, p. 13)</w:t>
      </w:r>
      <w:r w:rsidR="00F80381" w:rsidRPr="00FC5C67">
        <w:rPr>
          <w:rFonts w:eastAsia="Times New Roman" w:cs="Times New Roman"/>
          <w:color w:val="222222"/>
          <w:lang w:eastAsia="zh-CN"/>
        </w:rPr>
        <w:fldChar w:fldCharType="end"/>
      </w:r>
      <w:r w:rsidRPr="00FC5C67">
        <w:rPr>
          <w:rFonts w:eastAsia="Times New Roman" w:cs="Times New Roman"/>
          <w:color w:val="222222"/>
          <w:lang w:eastAsia="zh-CN"/>
        </w:rPr>
        <w:t>. However, in a classroom</w:t>
      </w:r>
      <w:r w:rsidR="00495D42" w:rsidRPr="00FC5C67">
        <w:rPr>
          <w:rFonts w:eastAsia="Times New Roman" w:cs="Times New Roman"/>
          <w:color w:val="222222"/>
          <w:lang w:eastAsia="zh-CN"/>
        </w:rPr>
        <w:t xml:space="preserve"> comprising of diverse learners</w:t>
      </w:r>
      <w:r w:rsidRPr="00FC5C67">
        <w:rPr>
          <w:rFonts w:eastAsia="Times New Roman" w:cs="Times New Roman"/>
          <w:color w:val="222222"/>
          <w:lang w:eastAsia="zh-CN"/>
        </w:rPr>
        <w:t xml:space="preserve"> some educators face the challenge in finding ways to cater for students with disability and/or additional needs. Some of these challenges include recording the relevant evidence of adjustm</w:t>
      </w:r>
      <w:r w:rsidR="00753807" w:rsidRPr="00FC5C67">
        <w:rPr>
          <w:rFonts w:eastAsia="Times New Roman" w:cs="Times New Roman"/>
          <w:color w:val="222222"/>
          <w:lang w:eastAsia="zh-CN"/>
        </w:rPr>
        <w:t xml:space="preserve">ents that are made for students </w:t>
      </w:r>
      <w:r w:rsidRPr="00FC5C67">
        <w:rPr>
          <w:rFonts w:eastAsia="Times New Roman" w:cs="Times New Roman"/>
          <w:color w:val="222222"/>
          <w:lang w:eastAsia="zh-CN"/>
        </w:rPr>
        <w:t xml:space="preserve">and how to develop effective teaching programs to mitigate these challenges. In </w:t>
      </w:r>
      <w:r w:rsidRPr="00FC5C67">
        <w:rPr>
          <w:rFonts w:eastAsia="Times New Roman" w:cs="Times New Roman"/>
          <w:color w:val="222222"/>
          <w:lang w:eastAsia="zh-CN"/>
        </w:rPr>
        <w:lastRenderedPageBreak/>
        <w:t>view of this, school leaders are required to take necessary measures in ensuring that students with disability and/or additional needs receive an individualised learning map that defines a clear route for their achievement in learning. One of the approaches school leaders use to make quality education accessible to students with disability and/or additional needs is through the adoption and use of IEPs to inform pedagogy</w:t>
      </w:r>
      <w:r w:rsidR="0041062C" w:rsidRPr="00FC5C67">
        <w:rPr>
          <w:rFonts w:eastAsia="Times New Roman" w:cs="Times New Roman"/>
          <w:color w:val="222222"/>
          <w:lang w:eastAsia="zh-CN"/>
        </w:rPr>
        <w:t xml:space="preserve"> </w:t>
      </w:r>
      <w:r w:rsidR="0041062C" w:rsidRPr="00FC5C67">
        <w:rPr>
          <w:rFonts w:eastAsia="Times New Roman" w:cs="Times New Roman"/>
          <w:color w:val="222222"/>
          <w:lang w:eastAsia="zh-CN"/>
        </w:rPr>
        <w:fldChar w:fldCharType="begin">
          <w:fldData xml:space="preserve">PEVuZE5vdGU+PENpdGU+PEF1dGhvcj5EZW1wc2V5PC9BdXRob3I+PFllYXI+MjAxMjwvWWVhcj48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</w:fldData>
        </w:fldChar>
      </w:r>
      <w:r w:rsidR="00FC475D">
        <w:rPr>
          <w:rFonts w:eastAsia="Times New Roman" w:cs="Times New Roman"/>
          <w:color w:val="222222"/>
          <w:lang w:eastAsia="zh-CN"/>
        </w:rPr>
        <w:instrText xml:space="preserve"> ADDIN EN.CITE </w:instrText>
      </w:r>
      <w:r w:rsidR="00FC475D">
        <w:rPr>
          <w:rFonts w:eastAsia="Times New Roman" w:cs="Times New Roman"/>
          <w:color w:val="222222"/>
          <w:lang w:eastAsia="zh-CN"/>
        </w:rPr>
        <w:fldChar w:fldCharType="begin">
          <w:fldData xml:space="preserve">PEVuZE5vdGU+PENpdGU+PEF1dGhvcj5EZW1wc2V5PC9BdXRob3I+PFllYXI+MjAxMjwvWWVhcj48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</w:fldData>
        </w:fldChar>
      </w:r>
      <w:r w:rsidR="00FC475D">
        <w:rPr>
          <w:rFonts w:eastAsia="Times New Roman" w:cs="Times New Roman"/>
          <w:color w:val="222222"/>
          <w:lang w:eastAsia="zh-CN"/>
        </w:rPr>
        <w:instrText xml:space="preserve"> ADDIN EN.CITE.DATA </w:instrText>
      </w:r>
      <w:r w:rsidR="00FC475D">
        <w:rPr>
          <w:rFonts w:eastAsia="Times New Roman" w:cs="Times New Roman"/>
          <w:color w:val="222222"/>
          <w:lang w:eastAsia="zh-CN"/>
        </w:rPr>
      </w:r>
      <w:r w:rsidR="00FC475D">
        <w:rPr>
          <w:rFonts w:eastAsia="Times New Roman" w:cs="Times New Roman"/>
          <w:color w:val="222222"/>
          <w:lang w:eastAsia="zh-CN"/>
        </w:rPr>
        <w:fldChar w:fldCharType="end"/>
      </w:r>
      <w:r w:rsidR="0041062C" w:rsidRPr="00FC5C67">
        <w:rPr>
          <w:rFonts w:eastAsia="Times New Roman" w:cs="Times New Roman"/>
          <w:color w:val="222222"/>
          <w:lang w:eastAsia="zh-CN"/>
        </w:rPr>
      </w:r>
      <w:r w:rsidR="0041062C" w:rsidRPr="00FC5C67">
        <w:rPr>
          <w:rFonts w:eastAsia="Times New Roman" w:cs="Times New Roman"/>
          <w:color w:val="222222"/>
          <w:lang w:eastAsia="zh-CN"/>
        </w:rPr>
        <w:fldChar w:fldCharType="separate"/>
      </w:r>
      <w:r w:rsidR="0041062C" w:rsidRPr="00FC5C67">
        <w:rPr>
          <w:rFonts w:eastAsia="Times New Roman" w:cs="Times New Roman"/>
          <w:noProof/>
          <w:color w:val="222222"/>
          <w:lang w:eastAsia="zh-CN"/>
        </w:rPr>
        <w:t>(Dempsey, 2012; Lee-Tarver, 2006; New Zealand Ministry of Education, 2011, 2014)</w:t>
      </w:r>
      <w:r w:rsidR="0041062C" w:rsidRPr="00FC5C67">
        <w:rPr>
          <w:rFonts w:eastAsia="Times New Roman" w:cs="Times New Roman"/>
          <w:color w:val="222222"/>
          <w:lang w:eastAsia="zh-CN"/>
        </w:rPr>
        <w:fldChar w:fldCharType="end"/>
      </w:r>
      <w:r w:rsidR="0041062C" w:rsidRPr="00FC5C67">
        <w:rPr>
          <w:rFonts w:eastAsia="Times New Roman" w:cs="Times New Roman"/>
          <w:color w:val="222222"/>
          <w:lang w:eastAsia="zh-CN"/>
        </w:rPr>
        <w:t>.</w:t>
      </w:r>
      <w:r w:rsidRPr="00FC5C67">
        <w:rPr>
          <w:rFonts w:eastAsia="Times New Roman" w:cs="Times New Roman"/>
          <w:color w:val="222222"/>
          <w:lang w:eastAsia="zh-CN"/>
        </w:rPr>
        <w:t xml:space="preserve"> The adoption and use of IEPs are underpinned by the philosophy that the needs of individual students are diverse and can be addressed within a general classroom</w:t>
      </w:r>
      <w:r w:rsidR="00CE1252" w:rsidRPr="00FC5C67">
        <w:rPr>
          <w:rFonts w:eastAsia="Times New Roman" w:cs="Times New Roman"/>
          <w:color w:val="222222"/>
          <w:lang w:eastAsia="zh-CN"/>
        </w:rPr>
        <w:t xml:space="preserve"> </w:t>
      </w:r>
      <w:r w:rsidR="009953CC" w:rsidRPr="00FC5C67">
        <w:rPr>
          <w:rFonts w:eastAsia="Times New Roman" w:cs="Times New Roman"/>
          <w:color w:val="222222"/>
          <w:lang w:eastAsia="zh-CN"/>
        </w:rPr>
        <w:fldChar w:fldCharType="begin"/>
      </w:r>
      <w:r w:rsidR="00460A94">
        <w:rPr>
          <w:rFonts w:eastAsia="Times New Roman" w:cs="Times New Roman"/>
          <w:color w:val="222222"/>
          <w:lang w:eastAsia="zh-CN"/>
        </w:rPr>
        <w:instrText xml:space="preserve"> ADDIN EN.CITE &lt;EndNote&gt;&lt;Cite&gt;&lt;Author&gt;Lee-Tarver&lt;/Author&gt;&lt;Year&gt;2006&lt;/Year&gt;&lt;RecNum&gt;29&lt;/RecNum&gt;&lt;DisplayText&gt;(Lee-Tarver, 2006)&lt;/DisplayText&gt;&lt;record&gt;&lt;rec-number&gt;29&lt;/rec-number&gt;&lt;foreign-keys&gt;&lt;key app="EN" db-id="rzresxa9srz293e059w5rt27eprtwa09exvp" timestamp="1400930114"&gt;29&lt;/key&gt;&lt;/foreign-keys&gt;&lt;ref-type name="Journal Article"&gt;17&lt;/ref-type&gt;&lt;contributors&gt;&lt;authors&gt;&lt;author&gt;Lee-Tarver, Aleada&lt;/author&gt;&lt;/authors&gt;&lt;/contributors&gt;&lt;titles&gt;&lt;title&gt;Are individualized education plans a good thing? A survey of teachers&amp;apos; perceptions of the utility of IEPs in regular education settings&lt;/title&gt;&lt;secondary-title&gt;Journal of Instructional Psychology&lt;/secondary-title&gt;&lt;/titles&gt;&lt;periodical&gt;&lt;full-title&gt;Journal of Instructional Psychology&lt;/full-title&gt;&lt;/periodical&gt;&lt;pages&gt;263-272&lt;/pages&gt;&lt;volume&gt;33&lt;/volume&gt;&lt;number&gt;4&lt;/number&gt;&lt;keywords&gt;&lt;keyword&gt;Psychology&lt;/keyword&gt;&lt;/keywords&gt;&lt;dates&gt;&lt;year&gt;2006&lt;/year&gt;&lt;pub-dates&gt;&lt;date&gt;Dec 2006&amp;#xD;2014-05-17&lt;/date&gt;&lt;/pub-dates&gt;&lt;/dates&gt;&lt;pub-location&gt;Mobile&lt;/pub-location&gt;&lt;publisher&gt;Journal of Instructional Psychology&lt;/publisher&gt;&lt;isbn&gt;00941956&lt;/isbn&gt;&lt;accession-num&gt;213906301&lt;/accession-num&gt;&lt;urls&gt;&lt;related-urls&gt;&lt;url&gt;http://search.proquest.com/docview/213906301?accountid=12528&lt;/url&gt;&lt;url&gt;http://monash-dc05.hosted.exlibrisgroup.com/openurl/MUA/MUL_SERVICES_PAGE?url_ver=Z39.88-2004&amp;amp;rft_val_fmt=info:ofi/fmt:kev:mtx:journal&amp;amp;genre=unknown&amp;amp;sid=ProQ:ProQ%3Apsychologyshell&amp;amp;atitle=Are+Individualized+Education+Plans+a+Good+Thing%3F+A+Survey+of+Teachers%27+Perceptions+of+the+Utility+of+IEPs+in+Regular+Education+Settings&amp;amp;title=Journal+of+Instructional+Psychology&amp;amp;issn=00941956&amp;amp;date=2006-12-01&amp;amp;volume=33&amp;amp;issue=4&amp;amp;spage=263&amp;amp;au=Lee-Tarver%2C+Aleada&amp;amp;isbn=&amp;amp;jtitle=Journal+of+Instructional+Psychology&amp;amp;btitle=&amp;amp;rft_id=info:eric/&amp;amp;rft_id=info:doi/&lt;/url&gt;&lt;/related-urls&gt;&lt;/urls&gt;&lt;remote-database-name&gt;ProQuest Central&lt;/remote-database-name&gt;&lt;language&gt;English&lt;/language&gt;&lt;/record&gt;&lt;/Cite&gt;&lt;/EndNote&gt;</w:instrText>
      </w:r>
      <w:r w:rsidR="009953CC" w:rsidRPr="00FC5C67">
        <w:rPr>
          <w:rFonts w:eastAsia="Times New Roman" w:cs="Times New Roman"/>
          <w:color w:val="222222"/>
          <w:lang w:eastAsia="zh-CN"/>
        </w:rPr>
        <w:fldChar w:fldCharType="separate"/>
      </w:r>
      <w:r w:rsidR="009953CC" w:rsidRPr="00FC5C67">
        <w:rPr>
          <w:rFonts w:eastAsia="Times New Roman" w:cs="Times New Roman"/>
          <w:noProof/>
          <w:color w:val="222222"/>
          <w:lang w:eastAsia="zh-CN"/>
        </w:rPr>
        <w:t>(Lee-Tarver, 2006)</w:t>
      </w:r>
      <w:r w:rsidR="009953CC" w:rsidRPr="00FC5C67">
        <w:rPr>
          <w:rFonts w:eastAsia="Times New Roman" w:cs="Times New Roman"/>
          <w:color w:val="222222"/>
          <w:lang w:eastAsia="zh-CN"/>
        </w:rPr>
        <w:fldChar w:fldCharType="end"/>
      </w:r>
      <w:r w:rsidR="009953CC" w:rsidRPr="00FC5C67">
        <w:rPr>
          <w:rFonts w:eastAsia="Times New Roman" w:cs="Times New Roman"/>
          <w:color w:val="222222"/>
          <w:lang w:eastAsia="zh-CN"/>
        </w:rPr>
        <w:t xml:space="preserve">. </w:t>
      </w:r>
      <w:r w:rsidRPr="00FC5C67">
        <w:rPr>
          <w:rFonts w:eastAsia="Times New Roman" w:cs="Times New Roman"/>
          <w:color w:val="222222"/>
          <w:lang w:eastAsia="zh-CN"/>
        </w:rPr>
        <w:t xml:space="preserve">How inclusive best practices are accomplished through the </w:t>
      </w:r>
      <w:r w:rsidR="00574402" w:rsidRPr="00FC5C67">
        <w:rPr>
          <w:rFonts w:eastAsia="Times New Roman" w:cs="Times New Roman"/>
          <w:color w:val="222222"/>
          <w:lang w:eastAsia="zh-CN"/>
        </w:rPr>
        <w:t>implementation</w:t>
      </w:r>
      <w:r w:rsidRPr="00FC5C67">
        <w:rPr>
          <w:rFonts w:eastAsia="Times New Roman" w:cs="Times New Roman"/>
          <w:color w:val="222222"/>
          <w:lang w:eastAsia="zh-CN"/>
        </w:rPr>
        <w:t xml:space="preserve"> </w:t>
      </w:r>
      <w:r w:rsidR="00B473D4" w:rsidRPr="00FC5C67">
        <w:rPr>
          <w:rFonts w:eastAsia="Times New Roman" w:cs="Times New Roman"/>
          <w:color w:val="222222"/>
          <w:lang w:eastAsia="zh-CN"/>
        </w:rPr>
        <w:t xml:space="preserve">and evaluation </w:t>
      </w:r>
      <w:r w:rsidRPr="00FC5C67">
        <w:rPr>
          <w:rFonts w:eastAsia="Times New Roman" w:cs="Times New Roman"/>
          <w:color w:val="222222"/>
          <w:lang w:eastAsia="zh-CN"/>
        </w:rPr>
        <w:t>of</w:t>
      </w:r>
      <w:r w:rsidR="00574402" w:rsidRPr="00FC5C67">
        <w:rPr>
          <w:rFonts w:eastAsia="Times New Roman" w:cs="Times New Roman"/>
          <w:color w:val="222222"/>
          <w:lang w:eastAsia="zh-CN"/>
        </w:rPr>
        <w:t xml:space="preserve"> authentically developed </w:t>
      </w:r>
      <w:r w:rsidRPr="00FC5C67">
        <w:rPr>
          <w:rFonts w:eastAsia="Times New Roman" w:cs="Times New Roman"/>
          <w:color w:val="222222"/>
          <w:lang w:eastAsia="zh-CN"/>
        </w:rPr>
        <w:t>IEPs will have direct practical implications for teachers, school leaders, students, parents and the education system as a whole</w:t>
      </w:r>
      <w:r w:rsidR="006A564D" w:rsidRPr="00FC5C67">
        <w:rPr>
          <w:rFonts w:eastAsia="Times New Roman" w:cs="Times New Roman"/>
          <w:color w:val="222222"/>
          <w:lang w:eastAsia="zh-CN"/>
        </w:rPr>
        <w:t xml:space="preserve"> </w:t>
      </w:r>
      <w:r w:rsidR="006A564D" w:rsidRPr="00FC5C67">
        <w:rPr>
          <w:rFonts w:eastAsia="Times New Roman" w:cs="Times New Roman"/>
          <w:color w:val="222222"/>
          <w:lang w:eastAsia="zh-CN"/>
        </w:rPr>
        <w:fldChar w:fldCharType="begin"/>
      </w:r>
      <w:r w:rsidR="00F25176">
        <w:rPr>
          <w:rFonts w:eastAsia="Times New Roman" w:cs="Times New Roman"/>
          <w:color w:val="222222"/>
          <w:lang w:eastAsia="zh-CN"/>
        </w:rPr>
        <w:instrText xml:space="preserve"> ADDIN EN.CITE &lt;EndNote&gt;&lt;Cite&gt;&lt;Author&gt;Yell&lt;/Author&gt;&lt;Year&gt;2013&lt;/Year&gt;&lt;RecNum&gt;61&lt;/RecNum&gt;&lt;DisplayText&gt;(Yell, Conroy, Katsiyannis, &amp;amp; Conroy, 2013)&lt;/DisplayText&gt;&lt;record&gt;&lt;rec-number&gt;61&lt;/rec-number&gt;&lt;foreign-keys&gt;&lt;key app="EN" db-id="rzresxa9srz293e059w5rt27eprtwa09exvp" timestamp="1402305938"&gt;61&lt;/key&gt;&lt;/foreign-keys&gt;&lt;ref-type name="Journal Article"&gt;17&lt;/ref-type&gt;&lt;contributors&gt;&lt;authors&gt;&lt;author&gt;Yell, Mitchell L.&lt;/author&gt;&lt;author&gt;Conroy, Terrye&lt;/author&gt;&lt;author&gt;Katsiyannis, Antonis&lt;/author&gt;&lt;author&gt;Conroy, Tim&lt;/author&gt;&lt;/authors&gt;&lt;/contributors&gt;&lt;titles&gt;&lt;title&gt;Individualized education programs and special education programming for students with disabilities in urban schools&lt;/title&gt;&lt;secondary-title&gt;Fordham Urban Law Journal&lt;/secondary-title&gt;&lt;/titles&gt;&lt;pages&gt;669-714&lt;/pages&gt;&lt;volume&gt;41&lt;/volume&gt;&lt;number&gt;2&lt;/number&gt;&lt;section&gt;669&lt;/section&gt;&lt;keywords&gt;&lt;keyword&gt;Disabled children&lt;/keyword&gt;&lt;keyword&gt;Education&lt;/keyword&gt;&lt;keyword&gt;School districts&lt;/keyword&gt;&lt;keyword&gt;Students&lt;/keyword&gt;&lt;/keywords&gt;&lt;dates&gt;&lt;year&gt;2013&lt;/year&gt;&lt;pub-dates&gt;&lt;date&gt;2013/12//&lt;/date&gt;&lt;/pub-dates&gt;&lt;/dates&gt;&lt;isbn&gt;01994646&lt;/isbn&gt;&lt;work-type&gt;Article&lt;/work-type&gt;&lt;urls&gt;&lt;related-urls&gt;&lt;url&gt;http://go.galegroup.com/ps/i.do?id=GALE%7CA364691792&amp;amp;v=2.1&amp;amp;u=monash&amp;amp;it=r&amp;amp;p=AONE&amp;amp;sw=w&amp;amp;asid=aef75e79c189e7dbc8b14b23417765c3&lt;/url&gt;&lt;/related-urls&gt;&lt;/urls&gt;&lt;remote-database-name&gt;Academic OneFile&lt;/remote-database-name&gt;&lt;remote-database-provider&gt;Gale&lt;/remote-database-provider&gt;&lt;language&gt;English&lt;/language&gt;&lt;access-date&gt;2014/6/9/&lt;/access-date&gt;&lt;/record&gt;&lt;/Cite&gt;&lt;/EndNote&gt;</w:instrText>
      </w:r>
      <w:r w:rsidR="006A564D" w:rsidRPr="00FC5C67">
        <w:rPr>
          <w:rFonts w:eastAsia="Times New Roman" w:cs="Times New Roman"/>
          <w:color w:val="222222"/>
          <w:lang w:eastAsia="zh-CN"/>
        </w:rPr>
        <w:fldChar w:fldCharType="separate"/>
      </w:r>
      <w:r w:rsidR="006A564D" w:rsidRPr="00FC5C67">
        <w:rPr>
          <w:rFonts w:eastAsia="Times New Roman" w:cs="Times New Roman"/>
          <w:noProof/>
          <w:color w:val="222222"/>
          <w:lang w:eastAsia="zh-CN"/>
        </w:rPr>
        <w:t>(Yell, Conroy, Katsiyannis, &amp; Conroy, 2013)</w:t>
      </w:r>
      <w:r w:rsidR="006A564D" w:rsidRPr="00FC5C67">
        <w:rPr>
          <w:rFonts w:eastAsia="Times New Roman" w:cs="Times New Roman"/>
          <w:color w:val="222222"/>
          <w:lang w:eastAsia="zh-CN"/>
        </w:rPr>
        <w:fldChar w:fldCharType="end"/>
      </w:r>
      <w:r w:rsidR="006A564D" w:rsidRPr="00FC5C67">
        <w:rPr>
          <w:rFonts w:eastAsia="Times New Roman" w:cs="Times New Roman"/>
          <w:color w:val="222222"/>
          <w:lang w:eastAsia="zh-CN"/>
        </w:rPr>
        <w:t>.</w:t>
      </w:r>
      <w:r w:rsidR="00574402" w:rsidRPr="00FC5C67">
        <w:rPr>
          <w:rFonts w:eastAsia="Times New Roman" w:cs="Times New Roman"/>
          <w:color w:val="222222"/>
          <w:lang w:eastAsia="zh-CN"/>
        </w:rPr>
        <w:t xml:space="preserve"> </w:t>
      </w:r>
      <w:r w:rsidRPr="00FC5C67">
        <w:rPr>
          <w:rFonts w:eastAsia="Times New Roman" w:cs="Times New Roman"/>
          <w:color w:val="222222"/>
          <w:lang w:eastAsia="zh-CN"/>
        </w:rPr>
        <w:t xml:space="preserve">IEPs have been emphasised as a valuable inclusive practice and viewed as a helpful process for everyone </w:t>
      </w:r>
      <w:r w:rsidR="00316474" w:rsidRPr="00FC5C67">
        <w:rPr>
          <w:rFonts w:eastAsia="Times New Roman" w:cs="Times New Roman"/>
          <w:color w:val="222222"/>
          <w:lang w:eastAsia="zh-CN"/>
        </w:rPr>
        <w:fldChar w:fldCharType="begin"/>
      </w:r>
      <w:r w:rsidR="00316474" w:rsidRPr="00FC5C67">
        <w:rPr>
          <w:rFonts w:eastAsia="Times New Roman" w:cs="Times New Roman"/>
          <w:color w:val="222222"/>
          <w:lang w:eastAsia="zh-CN"/>
        </w:rPr>
        <w:instrText xml:space="preserve"> ADDIN EN.CITE &lt;EndNote&gt;&lt;Cite&gt;&lt;Author&gt;Shaddock&lt;/Author&gt;&lt;Year&gt;2009&lt;/Year&gt;&lt;RecNum&gt;73&lt;/RecNum&gt;&lt;DisplayText&gt;(Shaddock, MacDonald, Hook, Giorcelli, &amp;amp; Arthur-Kelly, 2009)&lt;/DisplayText&gt;&lt;record&gt;&lt;rec-number&gt;73&lt;/rec-number&gt;&lt;foreign-keys&gt;&lt;key app="EN" db-id="rzresxa9srz293e059w5rt27eprtwa09exvp" timestamp="1405125233"&gt;73&lt;/key&gt;&lt;/foreign-keys&gt;&lt;ref-type name="Web Page"&gt;12&lt;/ref-type&gt;&lt;contributors&gt;&lt;authors&gt;&lt;author&gt;Shaddock, A.&lt;/author&gt;&lt;author&gt;MacDonald, N.&lt;/author&gt;&lt;author&gt;Hook, J.&lt;/author&gt;&lt;author&gt;Giorcelli, L.&lt;/author&gt;&lt;author&gt;Arthur-Kelly, M.&lt;/author&gt;&lt;/authors&gt;&lt;/contributors&gt;&lt;titles&gt;&lt;title&gt;Disability, diversity and tides that lift all boats: Review of special education in the ACT&lt;/title&gt;&lt;/titles&gt;&lt;dates&gt;&lt;year&gt;2009&lt;/year&gt;&lt;/dates&gt;&lt;urls&gt;&lt;related-urls&gt;&lt;url&gt;http://www.autismaspergeract.com.au/sites/default/files/Review_of_Special_Education_ACT_2009_Final_Report.pdf&lt;/url&gt;&lt;/related-urls&gt;&lt;/urls&gt;&lt;/record&gt;&lt;/Cite&gt;&lt;/EndNote&gt;</w:instrText>
      </w:r>
      <w:r w:rsidR="00316474" w:rsidRPr="00FC5C67">
        <w:rPr>
          <w:rFonts w:eastAsia="Times New Roman" w:cs="Times New Roman"/>
          <w:color w:val="222222"/>
          <w:lang w:eastAsia="zh-CN"/>
        </w:rPr>
        <w:fldChar w:fldCharType="separate"/>
      </w:r>
      <w:r w:rsidR="00316474" w:rsidRPr="00FC5C67">
        <w:rPr>
          <w:rFonts w:eastAsia="Times New Roman" w:cs="Times New Roman"/>
          <w:noProof/>
          <w:color w:val="222222"/>
          <w:lang w:eastAsia="zh-CN"/>
        </w:rPr>
        <w:t>(Shaddock, MacDonald, Hook, Giorcelli, &amp; Arthur-Kelly, 2009)</w:t>
      </w:r>
      <w:r w:rsidR="00316474" w:rsidRPr="00FC5C67">
        <w:rPr>
          <w:rFonts w:eastAsia="Times New Roman" w:cs="Times New Roman"/>
          <w:color w:val="222222"/>
          <w:lang w:eastAsia="zh-CN"/>
        </w:rPr>
        <w:fldChar w:fldCharType="end"/>
      </w:r>
      <w:r w:rsidR="00316474" w:rsidRPr="00FC5C67">
        <w:rPr>
          <w:rFonts w:eastAsia="Times New Roman" w:cs="Times New Roman"/>
          <w:color w:val="222222"/>
          <w:lang w:eastAsia="zh-CN"/>
        </w:rPr>
        <w:t>.</w:t>
      </w:r>
    </w:p>
    <w:p w14:paraId="78A6C172" w14:textId="0A035FC4" w:rsidR="00CD0D3D"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Several studies conducted in the US, UK, Australia and New Zealand focused on th</w:t>
      </w:r>
      <w:r w:rsidR="002C3EA9" w:rsidRPr="00FC5C67">
        <w:rPr>
          <w:rFonts w:eastAsia="Times New Roman" w:cs="Times New Roman"/>
          <w:color w:val="222222"/>
          <w:lang w:eastAsia="zh-CN"/>
        </w:rPr>
        <w:t>e principles and design of IEPs. Included in</w:t>
      </w:r>
      <w:r w:rsidR="00D65216" w:rsidRPr="00FC5C67">
        <w:rPr>
          <w:rFonts w:eastAsia="Times New Roman" w:cs="Times New Roman"/>
          <w:color w:val="222222"/>
          <w:lang w:eastAsia="zh-CN"/>
        </w:rPr>
        <w:t xml:space="preserve"> these research papers are also</w:t>
      </w:r>
      <w:r w:rsidRPr="00FC5C67">
        <w:rPr>
          <w:rFonts w:eastAsia="Times New Roman" w:cs="Times New Roman"/>
          <w:color w:val="222222"/>
          <w:lang w:eastAsia="zh-CN"/>
        </w:rPr>
        <w:t xml:space="preserve"> identification of inconsistencies with IEP development, IEPs encompassing several functions, the lack of IEPs being implemented for particul</w:t>
      </w:r>
      <w:r w:rsidR="00AD4F0E" w:rsidRPr="00FC5C67">
        <w:rPr>
          <w:rFonts w:eastAsia="Times New Roman" w:cs="Times New Roman"/>
          <w:color w:val="222222"/>
          <w:lang w:eastAsia="zh-CN"/>
        </w:rPr>
        <w:t>ar students with disability,</w:t>
      </w:r>
      <w:r w:rsidRPr="00FC5C67">
        <w:rPr>
          <w:rFonts w:eastAsia="Times New Roman" w:cs="Times New Roman"/>
          <w:color w:val="222222"/>
          <w:lang w:eastAsia="zh-CN"/>
        </w:rPr>
        <w:t xml:space="preserve"> the challenges stakeholders encountered in the IEP process</w:t>
      </w:r>
      <w:r w:rsidR="00AD4F0E" w:rsidRPr="00FC5C67">
        <w:rPr>
          <w:rFonts w:eastAsia="Times New Roman" w:cs="Times New Roman"/>
          <w:color w:val="222222"/>
          <w:lang w:eastAsia="zh-CN"/>
        </w:rPr>
        <w:t xml:space="preserve"> and more training was needed for teachers to effectively implement IEPs</w:t>
      </w:r>
      <w:r w:rsidR="009617F1" w:rsidRPr="00FC5C67">
        <w:rPr>
          <w:rFonts w:eastAsia="Times New Roman" w:cs="Times New Roman"/>
          <w:color w:val="222222"/>
          <w:lang w:eastAsia="zh-CN"/>
        </w:rPr>
        <w:t xml:space="preserve"> </w:t>
      </w:r>
      <w:r w:rsidR="009617F1" w:rsidRPr="00FC5C67">
        <w:rPr>
          <w:rFonts w:eastAsia="Times New Roman" w:cs="Times New Roman"/>
          <w:color w:val="222222"/>
          <w:lang w:eastAsia="zh-CN"/>
        </w:rPr>
        <w:fldChar w:fldCharType="begin">
          <w:fldData xml:space="preserve">PEVuZE5vdGU+PENpdGU+PEF1dGhvcj5EZW1wc2V5PC9BdXRob3I+PFllYXI+MjAxMjwvWWVhcj48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</w:fldData>
        </w:fldChar>
      </w:r>
      <w:r w:rsidR="00F1609D">
        <w:rPr>
          <w:rFonts w:eastAsia="Times New Roman" w:cs="Times New Roman"/>
          <w:color w:val="222222"/>
          <w:lang w:eastAsia="zh-CN"/>
        </w:rPr>
        <w:instrText xml:space="preserve"> ADDIN EN.CITE </w:instrText>
      </w:r>
      <w:r w:rsidR="00F1609D">
        <w:rPr>
          <w:rFonts w:eastAsia="Times New Roman" w:cs="Times New Roman"/>
          <w:color w:val="222222"/>
          <w:lang w:eastAsia="zh-CN"/>
        </w:rPr>
        <w:fldChar w:fldCharType="begin">
          <w:fldData xml:space="preserve">PEVuZE5vdGU+PENpdGU+PEF1dGhvcj5EZW1wc2V5PC9BdXRob3I+PFllYXI+MjAxMjwvWWVhcj48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</w:fldData>
        </w:fldChar>
      </w:r>
      <w:r w:rsidR="00F1609D">
        <w:rPr>
          <w:rFonts w:eastAsia="Times New Roman" w:cs="Times New Roman"/>
          <w:color w:val="222222"/>
          <w:lang w:eastAsia="zh-CN"/>
        </w:rPr>
        <w:instrText xml:space="preserve"> ADDIN EN.CITE.DATA </w:instrText>
      </w:r>
      <w:r w:rsidR="00F1609D">
        <w:rPr>
          <w:rFonts w:eastAsia="Times New Roman" w:cs="Times New Roman"/>
          <w:color w:val="222222"/>
          <w:lang w:eastAsia="zh-CN"/>
        </w:rPr>
      </w:r>
      <w:r w:rsidR="00F1609D">
        <w:rPr>
          <w:rFonts w:eastAsia="Times New Roman" w:cs="Times New Roman"/>
          <w:color w:val="222222"/>
          <w:lang w:eastAsia="zh-CN"/>
        </w:rPr>
        <w:fldChar w:fldCharType="end"/>
      </w:r>
      <w:r w:rsidR="009617F1" w:rsidRPr="00FC5C67">
        <w:rPr>
          <w:rFonts w:eastAsia="Times New Roman" w:cs="Times New Roman"/>
          <w:color w:val="222222"/>
          <w:lang w:eastAsia="zh-CN"/>
        </w:rPr>
      </w:r>
      <w:r w:rsidR="009617F1" w:rsidRPr="00FC5C67">
        <w:rPr>
          <w:rFonts w:eastAsia="Times New Roman" w:cs="Times New Roman"/>
          <w:color w:val="222222"/>
          <w:lang w:eastAsia="zh-CN"/>
        </w:rPr>
        <w:fldChar w:fldCharType="separate"/>
      </w:r>
      <w:r w:rsidR="009617F1" w:rsidRPr="00FC5C67">
        <w:rPr>
          <w:rFonts w:eastAsia="Times New Roman" w:cs="Times New Roman"/>
          <w:noProof/>
          <w:color w:val="222222"/>
          <w:lang w:eastAsia="zh-CN"/>
        </w:rPr>
        <w:t>(Dempsey, 2012; Frankl, 2005; Lee-Tarver, 2006; Mitchell et al., 2010; Stroggilos &amp; Xanthacou, 2006; Thomson, Bachor, &amp; Thomson, 2002)</w:t>
      </w:r>
      <w:r w:rsidR="009617F1" w:rsidRPr="00FC5C67">
        <w:rPr>
          <w:rFonts w:eastAsia="Times New Roman" w:cs="Times New Roman"/>
          <w:color w:val="222222"/>
          <w:lang w:eastAsia="zh-CN"/>
        </w:rPr>
        <w:fldChar w:fldCharType="end"/>
      </w:r>
      <w:r w:rsidR="009617F1" w:rsidRPr="00FC5C67">
        <w:rPr>
          <w:rFonts w:eastAsia="Times New Roman" w:cs="Times New Roman"/>
          <w:color w:val="222222"/>
          <w:lang w:eastAsia="zh-CN"/>
        </w:rPr>
        <w:t>.</w:t>
      </w:r>
      <w:r w:rsidRPr="00FC5C67">
        <w:rPr>
          <w:rFonts w:eastAsia="Times New Roman" w:cs="Times New Roman"/>
          <w:color w:val="222222"/>
          <w:lang w:eastAsia="zh-CN"/>
        </w:rPr>
        <w:t xml:space="preserve"> According to ARACY (2013, p. 5), Australian schools have implemented best practice approaches focu</w:t>
      </w:r>
      <w:r w:rsidR="006A69E9" w:rsidRPr="00FC5C67">
        <w:rPr>
          <w:rFonts w:eastAsia="Times New Roman" w:cs="Times New Roman"/>
          <w:color w:val="222222"/>
          <w:lang w:eastAsia="zh-CN"/>
        </w:rPr>
        <w:t>ssing on whole-school practices</w:t>
      </w:r>
      <w:r w:rsidRPr="00FC5C67">
        <w:rPr>
          <w:rFonts w:eastAsia="Times New Roman" w:cs="Times New Roman"/>
          <w:color w:val="222222"/>
          <w:lang w:eastAsia="zh-CN"/>
        </w:rPr>
        <w:t xml:space="preserve"> and in-class support with emphasis on quality teaching for all students through differentiating instruction, provisions of alternative curricula, application of universal design for learning </w:t>
      </w:r>
      <w:r w:rsidR="006A69E9" w:rsidRPr="00FC5C67">
        <w:rPr>
          <w:rFonts w:eastAsia="Times New Roman" w:cs="Times New Roman"/>
          <w:color w:val="222222"/>
          <w:lang w:eastAsia="zh-CN"/>
        </w:rPr>
        <w:t>strategies, use of technologies</w:t>
      </w:r>
      <w:r w:rsidRPr="00FC5C67">
        <w:rPr>
          <w:rFonts w:eastAsia="Times New Roman" w:cs="Times New Roman"/>
          <w:color w:val="222222"/>
          <w:lang w:eastAsia="zh-CN"/>
        </w:rPr>
        <w:t xml:space="preserve"> and individual planning through the IEP. However, they stated that there is a “lack of evidence-based data on the impact these </w:t>
      </w:r>
      <w:r w:rsidRPr="00FC5C67">
        <w:rPr>
          <w:rFonts w:eastAsia="Times New Roman" w:cs="Times New Roman"/>
          <w:color w:val="222222"/>
          <w:lang w:eastAsia="zh-CN"/>
        </w:rPr>
        <w:lastRenderedPageBreak/>
        <w:t>practices have had on changes in the learning outcomes for students with disability and/or additional needs” (</w:t>
      </w:r>
      <w:r w:rsidR="00B72432">
        <w:rPr>
          <w:rFonts w:eastAsia="Times New Roman" w:cs="Times New Roman"/>
          <w:color w:val="222222"/>
          <w:lang w:eastAsia="zh-CN"/>
        </w:rPr>
        <w:t xml:space="preserve">ARACY, 2013, </w:t>
      </w:r>
      <w:r w:rsidRPr="00FC5C67">
        <w:rPr>
          <w:rFonts w:eastAsia="Times New Roman" w:cs="Times New Roman"/>
          <w:color w:val="222222"/>
          <w:lang w:eastAsia="zh-CN"/>
        </w:rPr>
        <w:t>p. 5).</w:t>
      </w:r>
    </w:p>
    <w:p w14:paraId="305827FA" w14:textId="49A2611F" w:rsidR="00F33384"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Individual planning does not mean that some students sho</w:t>
      </w:r>
      <w:r w:rsidR="006A69E9" w:rsidRPr="00FC5C67">
        <w:rPr>
          <w:rFonts w:eastAsia="Times New Roman" w:cs="Times New Roman"/>
          <w:color w:val="222222"/>
          <w:lang w:eastAsia="zh-CN"/>
        </w:rPr>
        <w:t xml:space="preserve">uld be given inferior education </w:t>
      </w:r>
      <w:r w:rsidRPr="00FC5C67">
        <w:rPr>
          <w:rFonts w:eastAsia="Times New Roman" w:cs="Times New Roman"/>
          <w:color w:val="222222"/>
          <w:lang w:eastAsia="zh-CN"/>
        </w:rPr>
        <w:t>rather schools have the responsibility to respond to each student’s unique characteristics with high expectations for enhanced achievement (DEEWR, 2012a). Furthermore, school leaders who are genuinely committed to the success of all students must be prepared to advocate for the educational rights of students with disability and/or additional needs and effectively collaborate with the school community to achieve this goal</w:t>
      </w:r>
      <w:r w:rsidR="000B43EF" w:rsidRPr="00FC5C67">
        <w:rPr>
          <w:rFonts w:eastAsia="Times New Roman" w:cs="Times New Roman"/>
          <w:color w:val="222222"/>
          <w:lang w:eastAsia="zh-CN"/>
        </w:rPr>
        <w:t xml:space="preserve"> </w:t>
      </w:r>
      <w:r w:rsidR="000B43EF" w:rsidRPr="00FC5C67">
        <w:rPr>
          <w:rFonts w:eastAsia="Times New Roman" w:cs="Times New Roman"/>
          <w:color w:val="222222"/>
          <w:lang w:eastAsia="zh-CN"/>
        </w:rPr>
        <w:fldChar w:fldCharType="begin"/>
      </w:r>
      <w:r w:rsidR="000B43EF" w:rsidRPr="00FC5C67">
        <w:rPr>
          <w:rFonts w:eastAsia="Times New Roman" w:cs="Times New Roman"/>
          <w:color w:val="222222"/>
          <w:lang w:eastAsia="zh-CN"/>
        </w:rPr>
        <w:instrText xml:space="preserve"> ADDIN EN.CITE &lt;EndNote&gt;&lt;Cite&gt;&lt;Author&gt;DiPaola&lt;/Author&gt;&lt;Year&gt;2003&lt;/Year&gt;&lt;RecNum&gt;613&lt;/RecNum&gt;&lt;DisplayText&gt;(DiPaola &amp;amp; Walther-Thomas, 2003)&lt;/DisplayText&gt;&lt;record&gt;&lt;rec-number&gt;613&lt;/rec-number&gt;&lt;foreign-keys&gt;&lt;key app="EN" db-id="rzresxa9srz293e059w5rt27eprtwa09exvp" timestamp="1503016865"&gt;613&lt;/key&gt;&lt;/foreign-keys&gt;&lt;ref-type name="Manuscript"&gt;36&lt;/ref-type&gt;&lt;contributors&gt;&lt;authors&gt;&lt;author&gt;DiPaola, M. F.&lt;/author&gt;&lt;author&gt;Walther-Thomas, C.&lt;/author&gt;&lt;/authors&gt;&lt;/contributors&gt;&lt;titles&gt;&lt;title&gt;Principals and special education: The critical role of school leaders&lt;/title&gt;&lt;/titles&gt;&lt;num-vols&gt;COPPSE Document No. IB-7&lt;/num-vols&gt;&lt;dates&gt;&lt;year&gt;2003&lt;/year&gt;&lt;/dates&gt;&lt;pub-location&gt;Gainesville, FL: University of Florida, Center on Personnel Studies in Special Education&lt;/pub-location&gt;&lt;urls&gt;&lt;/urls&gt;&lt;/record&gt;&lt;/Cite&gt;&lt;/EndNote&gt;</w:instrText>
      </w:r>
      <w:r w:rsidR="000B43EF" w:rsidRPr="00FC5C67">
        <w:rPr>
          <w:rFonts w:eastAsia="Times New Roman" w:cs="Times New Roman"/>
          <w:color w:val="222222"/>
          <w:lang w:eastAsia="zh-CN"/>
        </w:rPr>
        <w:fldChar w:fldCharType="separate"/>
      </w:r>
      <w:r w:rsidR="000B43EF" w:rsidRPr="00FC5C67">
        <w:rPr>
          <w:rFonts w:eastAsia="Times New Roman" w:cs="Times New Roman"/>
          <w:noProof/>
          <w:color w:val="222222"/>
          <w:lang w:eastAsia="zh-CN"/>
        </w:rPr>
        <w:t>(DiPaola &amp; Walther-Thomas, 2003)</w:t>
      </w:r>
      <w:r w:rsidR="000B43EF" w:rsidRPr="00FC5C67">
        <w:rPr>
          <w:rFonts w:eastAsia="Times New Roman" w:cs="Times New Roman"/>
          <w:color w:val="222222"/>
          <w:lang w:eastAsia="zh-CN"/>
        </w:rPr>
        <w:fldChar w:fldCharType="end"/>
      </w:r>
      <w:r w:rsidR="000B43EF" w:rsidRPr="00FC5C67">
        <w:rPr>
          <w:rFonts w:eastAsia="Times New Roman" w:cs="Times New Roman"/>
          <w:color w:val="222222"/>
          <w:lang w:eastAsia="zh-CN"/>
        </w:rPr>
        <w:t xml:space="preserve">. </w:t>
      </w:r>
      <w:r w:rsidRPr="00FC5C67">
        <w:rPr>
          <w:rFonts w:eastAsia="Times New Roman" w:cs="Times New Roman"/>
          <w:color w:val="222222"/>
          <w:lang w:eastAsia="zh-CN"/>
        </w:rPr>
        <w:t xml:space="preserve">School leaders need to ensure that there </w:t>
      </w:r>
      <w:r w:rsidR="00FC00DC" w:rsidRPr="00FC5C67">
        <w:rPr>
          <w:rFonts w:eastAsia="Times New Roman" w:cs="Times New Roman"/>
          <w:color w:val="222222"/>
          <w:lang w:eastAsia="zh-CN"/>
        </w:rPr>
        <w:t>is</w:t>
      </w:r>
      <w:r w:rsidRPr="00FC5C67">
        <w:rPr>
          <w:rFonts w:eastAsia="Times New Roman" w:cs="Times New Roman"/>
          <w:color w:val="222222"/>
          <w:lang w:eastAsia="zh-CN"/>
        </w:rPr>
        <w:t xml:space="preserve"> a collaborative philosophy and commitment to improvements in the implementation of inclusive practices by deliveri</w:t>
      </w:r>
      <w:r w:rsidR="000B43EF" w:rsidRPr="00FC5C67">
        <w:rPr>
          <w:rFonts w:eastAsia="Times New Roman" w:cs="Times New Roman"/>
          <w:color w:val="222222"/>
          <w:lang w:eastAsia="zh-CN"/>
        </w:rPr>
        <w:t>ng expert knowledge to teachers</w:t>
      </w:r>
      <w:r w:rsidRPr="00FC5C67">
        <w:rPr>
          <w:rFonts w:eastAsia="Times New Roman" w:cs="Times New Roman"/>
          <w:color w:val="222222"/>
          <w:lang w:eastAsia="zh-CN"/>
        </w:rPr>
        <w:t xml:space="preserve"> and</w:t>
      </w:r>
      <w:r w:rsidR="000B43EF" w:rsidRPr="00FC5C67">
        <w:rPr>
          <w:rFonts w:eastAsia="Times New Roman" w:cs="Times New Roman"/>
          <w:color w:val="222222"/>
          <w:lang w:eastAsia="zh-CN"/>
        </w:rPr>
        <w:t xml:space="preserve"> making provisions of resources</w:t>
      </w:r>
      <w:r w:rsidRPr="00FC5C67">
        <w:rPr>
          <w:rFonts w:eastAsia="Times New Roman" w:cs="Times New Roman"/>
          <w:color w:val="222222"/>
          <w:lang w:eastAsia="zh-CN"/>
        </w:rPr>
        <w:t xml:space="preserve"> including organisational and structural support for teachers</w:t>
      </w:r>
      <w:r w:rsidR="000B43EF" w:rsidRPr="00FC5C67">
        <w:rPr>
          <w:rFonts w:eastAsia="Times New Roman" w:cs="Times New Roman"/>
          <w:color w:val="222222"/>
          <w:lang w:eastAsia="zh-CN"/>
        </w:rPr>
        <w:t xml:space="preserve"> </w:t>
      </w:r>
      <w:r w:rsidR="00953B4D" w:rsidRPr="00FC5C67">
        <w:rPr>
          <w:rFonts w:eastAsia="Times New Roman" w:cs="Times New Roman"/>
          <w:color w:val="222222"/>
          <w:lang w:eastAsia="zh-CN"/>
        </w:rPr>
        <w:fldChar w:fldCharType="begin">
          <w:fldData xml:space="preserve">PEVuZE5vdGU+PENpdGU+PEF1dGhvcj5BZ2JlbnllZ2E8L0F1dGhvcj48WWVhcj4yMDE0PC9ZZWFy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</w:fldData>
        </w:fldChar>
      </w:r>
      <w:r w:rsidR="00E4461F">
        <w:rPr>
          <w:rFonts w:eastAsia="Times New Roman" w:cs="Times New Roman"/>
          <w:color w:val="222222"/>
          <w:lang w:eastAsia="zh-CN"/>
        </w:rPr>
        <w:instrText xml:space="preserve"> ADDIN EN.CITE </w:instrText>
      </w:r>
      <w:r w:rsidR="00E4461F">
        <w:rPr>
          <w:rFonts w:eastAsia="Times New Roman" w:cs="Times New Roman"/>
          <w:color w:val="222222"/>
          <w:lang w:eastAsia="zh-CN"/>
        </w:rPr>
        <w:fldChar w:fldCharType="begin">
          <w:fldData xml:space="preserve">PEVuZE5vdGU+PENpdGU+PEF1dGhvcj5BZ2JlbnllZ2E8L0F1dGhvcj48WWVhcj4yMDE0PC9ZZWFy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</w:fldData>
        </w:fldChar>
      </w:r>
      <w:r w:rsidR="00E4461F">
        <w:rPr>
          <w:rFonts w:eastAsia="Times New Roman" w:cs="Times New Roman"/>
          <w:color w:val="222222"/>
          <w:lang w:eastAsia="zh-CN"/>
        </w:rPr>
        <w:instrText xml:space="preserve"> ADDIN EN.CITE.DATA </w:instrText>
      </w:r>
      <w:r w:rsidR="00E4461F">
        <w:rPr>
          <w:rFonts w:eastAsia="Times New Roman" w:cs="Times New Roman"/>
          <w:color w:val="222222"/>
          <w:lang w:eastAsia="zh-CN"/>
        </w:rPr>
      </w:r>
      <w:r w:rsidR="00E4461F">
        <w:rPr>
          <w:rFonts w:eastAsia="Times New Roman" w:cs="Times New Roman"/>
          <w:color w:val="222222"/>
          <w:lang w:eastAsia="zh-CN"/>
        </w:rPr>
        <w:fldChar w:fldCharType="end"/>
      </w:r>
      <w:r w:rsidR="00953B4D" w:rsidRPr="00FC5C67">
        <w:rPr>
          <w:rFonts w:eastAsia="Times New Roman" w:cs="Times New Roman"/>
          <w:color w:val="222222"/>
          <w:lang w:eastAsia="zh-CN"/>
        </w:rPr>
      </w:r>
      <w:r w:rsidR="00953B4D" w:rsidRPr="00FC5C67">
        <w:rPr>
          <w:rFonts w:eastAsia="Times New Roman" w:cs="Times New Roman"/>
          <w:color w:val="222222"/>
          <w:lang w:eastAsia="zh-CN"/>
        </w:rPr>
        <w:fldChar w:fldCharType="separate"/>
      </w:r>
      <w:r w:rsidR="00953B4D" w:rsidRPr="00FC5C67">
        <w:rPr>
          <w:rFonts w:eastAsia="Times New Roman" w:cs="Times New Roman"/>
          <w:noProof/>
          <w:color w:val="222222"/>
          <w:lang w:eastAsia="zh-CN"/>
        </w:rPr>
        <w:t>(Agbenyega &amp; Sharma, 2014; DiPaola &amp; Walther-Thomas, 2003; Frederickson, Dunsmuir, Lang, &amp; Monsen, 2004)</w:t>
      </w:r>
      <w:r w:rsidR="00953B4D" w:rsidRPr="00FC5C67">
        <w:rPr>
          <w:rFonts w:eastAsia="Times New Roman" w:cs="Times New Roman"/>
          <w:color w:val="222222"/>
          <w:lang w:eastAsia="zh-CN"/>
        </w:rPr>
        <w:fldChar w:fldCharType="end"/>
      </w:r>
      <w:r w:rsidR="00953B4D" w:rsidRPr="00FC5C67">
        <w:rPr>
          <w:rFonts w:eastAsia="Times New Roman" w:cs="Times New Roman"/>
          <w:color w:val="222222"/>
          <w:lang w:eastAsia="zh-CN"/>
        </w:rPr>
        <w:t>.</w:t>
      </w:r>
    </w:p>
    <w:p w14:paraId="41027B82" w14:textId="77777777" w:rsidR="00F33384" w:rsidRPr="00FC5C67" w:rsidRDefault="00F33384" w:rsidP="00FC5C67">
      <w:pPr>
        <w:widowControl/>
        <w:shd w:val="clear" w:color="auto" w:fill="FFFFFF"/>
        <w:spacing w:line="480" w:lineRule="auto"/>
        <w:rPr>
          <w:rFonts w:eastAsia="Times New Roman" w:cs="Times New Roman"/>
          <w:b/>
          <w:bCs/>
          <w:color w:val="222222"/>
          <w:lang w:eastAsia="zh-CN"/>
        </w:rPr>
      </w:pPr>
    </w:p>
    <w:p w14:paraId="17491454"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color w:val="222222"/>
          <w:lang w:eastAsia="zh-CN"/>
        </w:rPr>
        <w:t>Methodology</w:t>
      </w:r>
    </w:p>
    <w:p w14:paraId="699D95C8" w14:textId="77777777" w:rsidR="005F53B4" w:rsidRPr="00FC5C67" w:rsidRDefault="00906B36"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This</w:t>
      </w:r>
      <w:r w:rsidR="00752EC0" w:rsidRPr="00FC5C67">
        <w:rPr>
          <w:rFonts w:eastAsia="Times New Roman" w:cs="Times New Roman"/>
          <w:color w:val="222222"/>
          <w:lang w:eastAsia="zh-CN"/>
        </w:rPr>
        <w:t xml:space="preserve"> qualitative study </w:t>
      </w:r>
      <w:r w:rsidRPr="00FC5C67">
        <w:rPr>
          <w:rFonts w:eastAsia="Times New Roman" w:cs="Times New Roman"/>
          <w:color w:val="222222"/>
          <w:lang w:eastAsia="zh-CN"/>
        </w:rPr>
        <w:t>provided</w:t>
      </w:r>
      <w:r w:rsidR="00752EC0" w:rsidRPr="00FC5C67">
        <w:rPr>
          <w:rFonts w:eastAsia="Times New Roman" w:cs="Times New Roman"/>
          <w:color w:val="222222"/>
          <w:lang w:eastAsia="zh-CN"/>
        </w:rPr>
        <w:t xml:space="preserve"> a solid foundation </w:t>
      </w:r>
      <w:r w:rsidR="00EC3171" w:rsidRPr="00FC5C67">
        <w:rPr>
          <w:rFonts w:eastAsia="Times New Roman" w:cs="Times New Roman"/>
          <w:color w:val="222222"/>
          <w:lang w:eastAsia="zh-CN"/>
        </w:rPr>
        <w:t>to capturing</w:t>
      </w:r>
      <w:r w:rsidR="00752EC0" w:rsidRPr="00FC5C67">
        <w:rPr>
          <w:rFonts w:eastAsia="Times New Roman" w:cs="Times New Roman"/>
          <w:color w:val="222222"/>
          <w:lang w:eastAsia="zh-CN"/>
        </w:rPr>
        <w:t xml:space="preserve"> the </w:t>
      </w:r>
      <w:r w:rsidR="00165173" w:rsidRPr="00FC5C67">
        <w:rPr>
          <w:rFonts w:eastAsia="Times New Roman" w:cs="Times New Roman"/>
          <w:color w:val="222222"/>
          <w:lang w:eastAsia="zh-CN"/>
        </w:rPr>
        <w:t xml:space="preserve">perceived roles and experiences of primary and secondary school leaders who adopt and use IEPs in their schools in programming for quality inclusive education for students with disability and/or additional needs. </w:t>
      </w:r>
      <w:r w:rsidR="005F53B4" w:rsidRPr="00FC5C67">
        <w:rPr>
          <w:rFonts w:eastAsia="Times New Roman" w:cs="Times New Roman"/>
          <w:color w:val="222222"/>
          <w:lang w:eastAsia="zh-CN"/>
        </w:rPr>
        <w:t xml:space="preserve">The goal of </w:t>
      </w:r>
      <w:r w:rsidR="009E669A" w:rsidRPr="00FC5C67">
        <w:rPr>
          <w:rFonts w:eastAsia="Times New Roman" w:cs="Times New Roman"/>
          <w:color w:val="222222"/>
          <w:lang w:eastAsia="zh-CN"/>
        </w:rPr>
        <w:t>our</w:t>
      </w:r>
      <w:r w:rsidR="005F53B4" w:rsidRPr="00FC5C67">
        <w:rPr>
          <w:rFonts w:eastAsia="Times New Roman" w:cs="Times New Roman"/>
          <w:color w:val="222222"/>
          <w:lang w:eastAsia="zh-CN"/>
        </w:rPr>
        <w:t xml:space="preserve"> study was to understand the participants</w:t>
      </w:r>
      <w:r w:rsidR="005F53B4" w:rsidRPr="00FC5C67">
        <w:rPr>
          <w:rFonts w:eastAsia="Helvetica" w:cs="Times New Roman"/>
          <w:color w:val="222222"/>
          <w:lang w:eastAsia="zh-CN"/>
        </w:rPr>
        <w:t xml:space="preserve">’ common or shared experiences of a phenomenon in </w:t>
      </w:r>
      <w:r w:rsidR="00061236" w:rsidRPr="00FC5C67">
        <w:rPr>
          <w:rFonts w:eastAsia="Helvetica" w:cs="Times New Roman"/>
          <w:color w:val="222222"/>
          <w:lang w:eastAsia="zh-CN"/>
        </w:rPr>
        <w:t>order to improve practices and</w:t>
      </w:r>
      <w:r w:rsidR="005F53B4" w:rsidRPr="00FC5C67">
        <w:rPr>
          <w:rFonts w:eastAsia="Helvetica" w:cs="Times New Roman"/>
          <w:color w:val="222222"/>
          <w:lang w:eastAsia="zh-CN"/>
        </w:rPr>
        <w:t xml:space="preserve"> develop deeper insight about the features of the phenomenon </w:t>
      </w:r>
      <w:r w:rsidR="005F53B4" w:rsidRPr="00FC5C67">
        <w:rPr>
          <w:rFonts w:eastAsia="Helvetica" w:cs="Times New Roman"/>
          <w:color w:val="222222"/>
          <w:lang w:eastAsia="zh-CN"/>
        </w:rPr>
        <w:fldChar w:fldCharType="begin"/>
      </w:r>
      <w:r w:rsidR="005F53B4" w:rsidRPr="00FC5C67">
        <w:rPr>
          <w:rFonts w:eastAsia="Helvetica" w:cs="Times New Roman"/>
          <w:color w:val="222222"/>
          <w:lang w:eastAsia="zh-CN"/>
        </w:rPr>
        <w:instrText xml:space="preserve"> ADDIN EN.CITE &lt;EndNote&gt;&lt;Cite&gt;&lt;Author&gt;Creswell&lt;/Author&gt;&lt;Year&gt;2007&lt;/Year&gt;&lt;RecNum&gt;743&lt;/RecNum&gt;&lt;Pages&gt;60&lt;/Pages&gt;&lt;DisplayText&gt;(Creswell, 2007, p. 60)&lt;/DisplayText&gt;&lt;record&gt;&lt;rec-number&gt;743&lt;/rec-number&gt;&lt;foreign-keys&gt;&lt;key app="EN" db-id="rzresxa9srz293e059w5rt27eprtwa09exvp" timestamp="1512800977"&gt;743&lt;/key&gt;&lt;/foreign-keys&gt;&lt;ref-type name="Book"&gt;6&lt;/ref-type&gt;&lt;contributors&gt;&lt;authors&gt;&lt;author&gt;Creswell, J.W.&lt;/author&gt;&lt;/authors&gt;&lt;/contributors&gt;&lt;titles&gt;&lt;title&gt;Qualtitative inquiry &amp;amp; research design: Choosing among five approaches&lt;/title&gt;&lt;/titles&gt;&lt;edition&gt;2nd&lt;/edition&gt;&lt;dates&gt;&lt;year&gt;2007&lt;/year&gt;&lt;/dates&gt;&lt;pub-location&gt;Thousand Oaks, California&lt;/pub-location&gt;&lt;publisher&gt;Sage&lt;/publisher&gt;&lt;urls&gt;&lt;/urls&gt;&lt;/record&gt;&lt;/Cite&gt;&lt;/EndNote&gt;</w:instrText>
      </w:r>
      <w:r w:rsidR="005F53B4" w:rsidRPr="00FC5C67">
        <w:rPr>
          <w:rFonts w:eastAsia="Helvetica" w:cs="Times New Roman"/>
          <w:color w:val="222222"/>
          <w:lang w:eastAsia="zh-CN"/>
        </w:rPr>
        <w:fldChar w:fldCharType="separate"/>
      </w:r>
      <w:r w:rsidR="005F53B4" w:rsidRPr="00FC5C67">
        <w:rPr>
          <w:rFonts w:eastAsia="Helvetica" w:cs="Times New Roman"/>
          <w:noProof/>
          <w:color w:val="222222"/>
          <w:lang w:eastAsia="zh-CN"/>
        </w:rPr>
        <w:t>(Creswell, 2007, p. 60)</w:t>
      </w:r>
      <w:r w:rsidR="005F53B4" w:rsidRPr="00FC5C67">
        <w:rPr>
          <w:rFonts w:eastAsia="Helvetica" w:cs="Times New Roman"/>
          <w:color w:val="222222"/>
          <w:lang w:eastAsia="zh-CN"/>
        </w:rPr>
        <w:fldChar w:fldCharType="end"/>
      </w:r>
      <w:r w:rsidR="005F53B4" w:rsidRPr="00FC5C67">
        <w:rPr>
          <w:rFonts w:eastAsia="Helvetica" w:cs="Times New Roman"/>
          <w:color w:val="222222"/>
          <w:lang w:eastAsia="zh-CN"/>
        </w:rPr>
        <w:t xml:space="preserve">. Accordingly, </w:t>
      </w:r>
      <w:r w:rsidR="005F53B4" w:rsidRPr="00FC5C67">
        <w:rPr>
          <w:rFonts w:eastAsia="Times New Roman" w:cs="Times New Roman"/>
          <w:color w:val="222222"/>
          <w:lang w:eastAsia="zh-CN"/>
        </w:rPr>
        <w:t>a</w:t>
      </w:r>
      <w:r w:rsidR="00E111BA" w:rsidRPr="00FC5C67">
        <w:rPr>
          <w:rFonts w:eastAsia="Times New Roman" w:cs="Times New Roman"/>
          <w:color w:val="222222"/>
          <w:lang w:eastAsia="zh-CN"/>
        </w:rPr>
        <w:t xml:space="preserve"> </w:t>
      </w:r>
      <w:r w:rsidR="005F53B4" w:rsidRPr="00FC5C67">
        <w:rPr>
          <w:rFonts w:eastAsia="Helvetica" w:cs="Times New Roman"/>
          <w:color w:val="222222"/>
          <w:lang w:eastAsia="zh-CN"/>
        </w:rPr>
        <w:t>phenomenological</w:t>
      </w:r>
      <w:r w:rsidR="00165173" w:rsidRPr="00FC5C67">
        <w:rPr>
          <w:rFonts w:eastAsia="Times New Roman" w:cs="Times New Roman"/>
          <w:color w:val="222222"/>
          <w:lang w:eastAsia="zh-CN"/>
        </w:rPr>
        <w:t xml:space="preserve"> </w:t>
      </w:r>
      <w:r w:rsidR="000E78DD" w:rsidRPr="00FC5C67">
        <w:rPr>
          <w:rFonts w:eastAsia="Times New Roman" w:cs="Times New Roman"/>
          <w:color w:val="222222"/>
          <w:lang w:eastAsia="zh-CN"/>
        </w:rPr>
        <w:t>approach</w:t>
      </w:r>
      <w:r w:rsidR="00165173" w:rsidRPr="00FC5C67">
        <w:rPr>
          <w:rFonts w:eastAsia="Times New Roman" w:cs="Times New Roman"/>
          <w:color w:val="222222"/>
          <w:lang w:eastAsia="zh-CN"/>
        </w:rPr>
        <w:t xml:space="preserve"> </w:t>
      </w:r>
      <w:r w:rsidR="001F402B" w:rsidRPr="00FC5C67">
        <w:rPr>
          <w:rFonts w:eastAsia="Times New Roman" w:cs="Times New Roman"/>
          <w:color w:val="222222"/>
          <w:lang w:eastAsia="zh-CN"/>
        </w:rPr>
        <w:t>was</w:t>
      </w:r>
      <w:r w:rsidR="00165173" w:rsidRPr="00FC5C67">
        <w:rPr>
          <w:rFonts w:eastAsia="Times New Roman" w:cs="Times New Roman"/>
          <w:color w:val="222222"/>
          <w:lang w:eastAsia="zh-CN"/>
        </w:rPr>
        <w:t xml:space="preserve"> </w:t>
      </w:r>
      <w:r w:rsidR="005F53B4" w:rsidRPr="00FC5C67">
        <w:rPr>
          <w:rFonts w:eastAsia="Helvetica" w:cs="Times New Roman"/>
          <w:color w:val="222222"/>
          <w:lang w:eastAsia="zh-CN"/>
        </w:rPr>
        <w:t>well suited</w:t>
      </w:r>
      <w:r w:rsidR="00165173" w:rsidRPr="00FC5C67">
        <w:rPr>
          <w:rFonts w:eastAsia="Times New Roman" w:cs="Times New Roman"/>
          <w:color w:val="222222"/>
          <w:lang w:eastAsia="zh-CN"/>
        </w:rPr>
        <w:t xml:space="preserve"> in </w:t>
      </w:r>
      <w:r w:rsidR="000E78DD" w:rsidRPr="00FC5C67">
        <w:rPr>
          <w:rFonts w:eastAsia="Times New Roman" w:cs="Times New Roman"/>
          <w:color w:val="222222"/>
          <w:lang w:eastAsia="zh-CN"/>
        </w:rPr>
        <w:t xml:space="preserve">understanding the meaning </w:t>
      </w:r>
      <w:r w:rsidR="001F402B" w:rsidRPr="00FC5C67">
        <w:rPr>
          <w:rFonts w:eastAsia="Times New Roman" w:cs="Times New Roman"/>
          <w:color w:val="222222"/>
          <w:lang w:eastAsia="zh-CN"/>
        </w:rPr>
        <w:t>school leaders</w:t>
      </w:r>
      <w:r w:rsidR="000E78DD" w:rsidRPr="00FC5C67">
        <w:rPr>
          <w:rFonts w:eastAsia="Times New Roman" w:cs="Times New Roman"/>
          <w:color w:val="222222"/>
          <w:lang w:eastAsia="zh-CN"/>
        </w:rPr>
        <w:t xml:space="preserve"> </w:t>
      </w:r>
      <w:r w:rsidR="0030486E" w:rsidRPr="00FC5C67">
        <w:rPr>
          <w:rFonts w:eastAsia="Times New Roman" w:cs="Times New Roman"/>
          <w:color w:val="222222"/>
          <w:lang w:eastAsia="zh-CN"/>
        </w:rPr>
        <w:t>accorded</w:t>
      </w:r>
      <w:r w:rsidR="000E78DD" w:rsidRPr="00FC5C67">
        <w:rPr>
          <w:rFonts w:eastAsia="Times New Roman" w:cs="Times New Roman"/>
          <w:color w:val="222222"/>
          <w:lang w:eastAsia="zh-CN"/>
        </w:rPr>
        <w:t xml:space="preserve"> to </w:t>
      </w:r>
      <w:r w:rsidR="00A31BEB" w:rsidRPr="00FC5C67">
        <w:rPr>
          <w:rFonts w:eastAsia="Times New Roman" w:cs="Times New Roman"/>
          <w:color w:val="222222"/>
          <w:lang w:eastAsia="zh-CN"/>
        </w:rPr>
        <w:t xml:space="preserve">the </w:t>
      </w:r>
      <w:r w:rsidR="006A4BE0" w:rsidRPr="00FC5C67">
        <w:rPr>
          <w:rFonts w:eastAsia="Times New Roman" w:cs="Times New Roman"/>
          <w:color w:val="222222"/>
          <w:lang w:eastAsia="zh-CN"/>
        </w:rPr>
        <w:t>implementation</w:t>
      </w:r>
      <w:r w:rsidR="00A31BEB" w:rsidRPr="00FC5C67">
        <w:rPr>
          <w:rFonts w:eastAsia="Times New Roman" w:cs="Times New Roman"/>
          <w:color w:val="222222"/>
          <w:lang w:eastAsia="zh-CN"/>
        </w:rPr>
        <w:t xml:space="preserve"> of IEPs</w:t>
      </w:r>
      <w:r w:rsidR="006A4BE0" w:rsidRPr="00FC5C67">
        <w:rPr>
          <w:rFonts w:eastAsia="Times New Roman" w:cs="Times New Roman"/>
          <w:color w:val="222222"/>
          <w:lang w:eastAsia="zh-CN"/>
        </w:rPr>
        <w:t xml:space="preserve">. The study entailed identifying a </w:t>
      </w:r>
      <w:r w:rsidR="005F53B4" w:rsidRPr="00FC5C67">
        <w:rPr>
          <w:rFonts w:eastAsia="Times New Roman" w:cs="Times New Roman"/>
          <w:color w:val="222222"/>
          <w:lang w:eastAsia="zh-CN"/>
        </w:rPr>
        <w:t>sample of participants</w:t>
      </w:r>
      <w:r w:rsidR="006A4BE0" w:rsidRPr="00FC5C67">
        <w:rPr>
          <w:rFonts w:eastAsia="Times New Roman" w:cs="Times New Roman"/>
          <w:color w:val="222222"/>
          <w:lang w:eastAsia="zh-CN"/>
        </w:rPr>
        <w:t>,</w:t>
      </w:r>
      <w:r w:rsidR="005F53B4" w:rsidRPr="00FC5C67">
        <w:rPr>
          <w:rFonts w:eastAsia="Times New Roman" w:cs="Times New Roman"/>
          <w:color w:val="222222"/>
          <w:lang w:eastAsia="zh-CN"/>
        </w:rPr>
        <w:t xml:space="preserve"> </w:t>
      </w:r>
      <w:r w:rsidR="006A4BE0" w:rsidRPr="00FC5C67">
        <w:rPr>
          <w:rFonts w:eastAsia="Times New Roman" w:cs="Times New Roman"/>
          <w:color w:val="222222"/>
          <w:lang w:eastAsia="zh-CN"/>
        </w:rPr>
        <w:t>collecting open-ended data</w:t>
      </w:r>
      <w:r w:rsidR="005F53B4" w:rsidRPr="00FC5C67">
        <w:rPr>
          <w:rFonts w:eastAsia="Times New Roman" w:cs="Times New Roman"/>
          <w:color w:val="222222"/>
          <w:lang w:eastAsia="zh-CN"/>
        </w:rPr>
        <w:t xml:space="preserve"> through focus groups</w:t>
      </w:r>
      <w:r w:rsidR="005A5F2E" w:rsidRPr="00FC5C67">
        <w:rPr>
          <w:rFonts w:eastAsia="Times New Roman" w:cs="Times New Roman"/>
          <w:color w:val="222222"/>
          <w:lang w:eastAsia="zh-CN"/>
        </w:rPr>
        <w:t>,</w:t>
      </w:r>
      <w:r w:rsidR="006A4BE0" w:rsidRPr="00FC5C67">
        <w:rPr>
          <w:rFonts w:eastAsia="Times New Roman" w:cs="Times New Roman"/>
          <w:color w:val="222222"/>
          <w:lang w:eastAsia="zh-CN"/>
        </w:rPr>
        <w:t xml:space="preserve"> analysing emerging data </w:t>
      </w:r>
      <w:r w:rsidR="005F53B4" w:rsidRPr="00FC5C67">
        <w:rPr>
          <w:rFonts w:eastAsia="Times New Roman" w:cs="Times New Roman"/>
          <w:color w:val="222222"/>
          <w:lang w:eastAsia="zh-CN"/>
        </w:rPr>
        <w:t xml:space="preserve">and </w:t>
      </w:r>
      <w:r w:rsidR="006A4BE0" w:rsidRPr="00FC5C67">
        <w:rPr>
          <w:rFonts w:eastAsia="Times New Roman" w:cs="Times New Roman"/>
          <w:color w:val="222222"/>
          <w:lang w:eastAsia="zh-CN"/>
        </w:rPr>
        <w:t xml:space="preserve">developing themes </w:t>
      </w:r>
      <w:r w:rsidR="00DC5706" w:rsidRPr="00FC5C67">
        <w:rPr>
          <w:rFonts w:eastAsia="Times New Roman" w:cs="Times New Roman"/>
          <w:color w:val="222222"/>
          <w:lang w:eastAsia="zh-CN"/>
        </w:rPr>
        <w:t xml:space="preserve">to </w:t>
      </w:r>
      <w:r w:rsidR="00DC5706" w:rsidRPr="00FC5C67">
        <w:rPr>
          <w:rFonts w:eastAsia="Times New Roman" w:cs="Times New Roman"/>
          <w:color w:val="222222"/>
          <w:lang w:eastAsia="zh-CN"/>
        </w:rPr>
        <w:lastRenderedPageBreak/>
        <w:t xml:space="preserve">describe the </w:t>
      </w:r>
      <w:r w:rsidR="00FC4F48" w:rsidRPr="00FC5C67">
        <w:rPr>
          <w:rFonts w:eastAsia="Times New Roman" w:cs="Times New Roman"/>
          <w:color w:val="222222"/>
          <w:lang w:eastAsia="zh-CN"/>
        </w:rPr>
        <w:t xml:space="preserve">meaning </w:t>
      </w:r>
      <w:r w:rsidR="00DC5706" w:rsidRPr="00FC5C67">
        <w:rPr>
          <w:rFonts w:eastAsia="Times New Roman" w:cs="Times New Roman"/>
          <w:color w:val="222222"/>
          <w:lang w:eastAsia="zh-CN"/>
        </w:rPr>
        <w:t xml:space="preserve">and essence of the lived experiences of participants about a specific phenomenon </w:t>
      </w:r>
      <w:r w:rsidR="00DC5706" w:rsidRPr="00FC5C67">
        <w:rPr>
          <w:rFonts w:eastAsia="Times New Roman" w:cs="Times New Roman"/>
          <w:color w:val="222222"/>
          <w:lang w:eastAsia="zh-CN"/>
        </w:rPr>
        <w:fldChar w:fldCharType="begin"/>
      </w:r>
      <w:r w:rsidR="00553BEA" w:rsidRPr="00FC5C67">
        <w:rPr>
          <w:rFonts w:eastAsia="Times New Roman" w:cs="Times New Roman"/>
          <w:color w:val="222222"/>
          <w:lang w:eastAsia="zh-CN"/>
        </w:rPr>
        <w:instrText xml:space="preserve"> ADDIN EN.CITE &lt;EndNote&gt;&lt;Cite&gt;&lt;Author&gt;Creswell&lt;/Author&gt;&lt;Year&gt;2014&lt;/Year&gt;&lt;RecNum&gt;569&lt;/RecNum&gt;&lt;Pages&gt;4&lt;/Pages&gt;&lt;DisplayText&gt;(Creswell, 2014, p. 4; Moustakas, 1994)&lt;/DisplayText&gt;&lt;record&gt;&lt;rec-number&gt;569&lt;/rec-number&gt;&lt;foreign-keys&gt;&lt;key app="EN" db-id="rzresxa9srz293e059w5rt27eprtwa09exvp" timestamp="1489142571"&gt;569&lt;/key&gt;&lt;/foreign-keys&gt;&lt;ref-type name="Book"&gt;6&lt;/ref-type&gt;&lt;contributors&gt;&lt;authors&gt;&lt;author&gt;Creswell, J.W.&lt;/author&gt;&lt;/authors&gt;&lt;/contributors&gt;&lt;titles&gt;&lt;title&gt;Research design: Qualitative, quantitative, and mixed methods approaches&lt;/title&gt;&lt;/titles&gt;&lt;edition&gt;4th&lt;/edition&gt;&lt;dates&gt;&lt;year&gt;2014&lt;/year&gt;&lt;/dates&gt;&lt;pub-location&gt;Thousand Oaks, California&lt;/pub-location&gt;&lt;publisher&gt;SAGE Publications&lt;/publisher&gt;&lt;isbn&gt;9781452226095 1452226091 9781452226101 1452226105&lt;/isbn&gt;&lt;urls&gt;&lt;/urls&gt;&lt;remote-database-name&gt;/z-wcorg/&lt;/remote-database-name&gt;&lt;remote-database-provider&gt;http://worldcat.org&lt;/remote-database-provider&gt;&lt;language&gt;English&lt;/language&gt;&lt;/record&gt;&lt;/Cite&gt;&lt;Cite&gt;&lt;Author&gt;Moustakas&lt;/Author&gt;&lt;Year&gt;1994&lt;/Year&gt;&lt;RecNum&gt;744&lt;/RecNum&gt;&lt;record&gt;&lt;rec-number&gt;744&lt;/rec-number&gt;&lt;foreign-keys&gt;&lt;key app="EN" db-id="rzresxa9srz293e059w5rt27eprtwa09exvp" timestamp="1512801105"&gt;744&lt;/key&gt;&lt;/foreign-keys&gt;&lt;ref-type name="Book"&gt;6&lt;/ref-type&gt;&lt;contributors&gt;&lt;authors&gt;&lt;author&gt;Moustakas, C.&lt;/author&gt;&lt;/authors&gt;&lt;/contributors&gt;&lt;titles&gt;&lt;title&gt;Phenomenological research methods&lt;/title&gt;&lt;/titles&gt;&lt;dates&gt;&lt;year&gt;1994&lt;/year&gt;&lt;/dates&gt;&lt;pub-location&gt;Thousand Oaks, CA&lt;/pub-location&gt;&lt;publisher&gt;Sage&lt;/publisher&gt;&lt;urls&gt;&lt;/urls&gt;&lt;/record&gt;&lt;/Cite&gt;&lt;/EndNote&gt;</w:instrText>
      </w:r>
      <w:r w:rsidR="00DC5706" w:rsidRPr="00FC5C67">
        <w:rPr>
          <w:rFonts w:eastAsia="Times New Roman" w:cs="Times New Roman"/>
          <w:color w:val="222222"/>
          <w:lang w:eastAsia="zh-CN"/>
        </w:rPr>
        <w:fldChar w:fldCharType="separate"/>
      </w:r>
      <w:r w:rsidR="00553BEA" w:rsidRPr="00FC5C67">
        <w:rPr>
          <w:rFonts w:eastAsia="Times New Roman" w:cs="Times New Roman"/>
          <w:noProof/>
          <w:color w:val="222222"/>
          <w:lang w:eastAsia="zh-CN"/>
        </w:rPr>
        <w:t>(Creswell, 2014, p. 4; Moustakas, 1994)</w:t>
      </w:r>
      <w:r w:rsidR="00DC5706" w:rsidRPr="00FC5C67">
        <w:rPr>
          <w:rFonts w:eastAsia="Times New Roman" w:cs="Times New Roman"/>
          <w:color w:val="222222"/>
          <w:lang w:eastAsia="zh-CN"/>
        </w:rPr>
        <w:fldChar w:fldCharType="end"/>
      </w:r>
      <w:r w:rsidR="00DC5706" w:rsidRPr="00FC5C67">
        <w:rPr>
          <w:rFonts w:eastAsia="Times New Roman" w:cs="Times New Roman"/>
          <w:color w:val="222222"/>
          <w:lang w:eastAsia="zh-CN"/>
        </w:rPr>
        <w:t>.</w:t>
      </w:r>
    </w:p>
    <w:p w14:paraId="5D880D7E" w14:textId="77777777" w:rsidR="00CD0D3D" w:rsidRPr="00FC5C67" w:rsidRDefault="002B294F"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In using</w:t>
      </w:r>
      <w:r w:rsidR="00CD0D3D" w:rsidRPr="00FC5C67">
        <w:rPr>
          <w:rFonts w:eastAsia="Times New Roman" w:cs="Times New Roman"/>
          <w:color w:val="222222"/>
          <w:lang w:eastAsia="zh-CN"/>
        </w:rPr>
        <w:t xml:space="preserve"> purposeful sampling</w:t>
      </w:r>
      <w:r w:rsidRPr="00FC5C67">
        <w:rPr>
          <w:rFonts w:eastAsia="Times New Roman" w:cs="Times New Roman"/>
          <w:color w:val="222222"/>
          <w:lang w:eastAsia="zh-CN"/>
        </w:rPr>
        <w:t xml:space="preserve">, </w:t>
      </w:r>
      <w:r w:rsidR="009165DE" w:rsidRPr="00FC5C67">
        <w:rPr>
          <w:rFonts w:eastAsia="Times New Roman" w:cs="Times New Roman"/>
          <w:color w:val="222222"/>
          <w:lang w:eastAsia="zh-CN"/>
        </w:rPr>
        <w:t xml:space="preserve">school leaders with similar backgrounds and experiences who shared a depth of rich information about IEPs </w:t>
      </w:r>
      <w:r w:rsidRPr="00FC5C67">
        <w:rPr>
          <w:rFonts w:eastAsia="Times New Roman" w:cs="Times New Roman"/>
          <w:color w:val="222222"/>
          <w:lang w:eastAsia="zh-CN"/>
        </w:rPr>
        <w:t>we</w:t>
      </w:r>
      <w:r w:rsidR="009165DE" w:rsidRPr="00FC5C67">
        <w:rPr>
          <w:rFonts w:eastAsia="Times New Roman" w:cs="Times New Roman"/>
          <w:color w:val="222222"/>
          <w:lang w:eastAsia="zh-CN"/>
        </w:rPr>
        <w:t>re</w:t>
      </w:r>
      <w:r w:rsidRPr="00FC5C67">
        <w:rPr>
          <w:rFonts w:eastAsia="Times New Roman" w:cs="Times New Roman"/>
          <w:color w:val="222222"/>
          <w:lang w:eastAsia="zh-CN"/>
        </w:rPr>
        <w:t xml:space="preserve"> selected</w:t>
      </w:r>
      <w:r w:rsidR="009165DE" w:rsidRPr="00FC5C67">
        <w:rPr>
          <w:rFonts w:eastAsia="Times New Roman" w:cs="Times New Roman"/>
          <w:color w:val="222222"/>
          <w:lang w:eastAsia="zh-CN"/>
        </w:rPr>
        <w:t xml:space="preserve"> </w:t>
      </w:r>
      <w:r w:rsidR="000A7DE4" w:rsidRPr="00FC5C67">
        <w:rPr>
          <w:rFonts w:eastAsia="Times New Roman" w:cs="Times New Roman"/>
          <w:color w:val="222222"/>
          <w:lang w:eastAsia="zh-CN"/>
        </w:rPr>
        <w:fldChar w:fldCharType="begin">
          <w:fldData xml:space="preserve">PEVuZE5vdGU+PENpdGU+PEF1dGhvcj5DcmVzd2VsbDwvQXV0aG9yPjxZZWFyPjIwMTQ8L1llYXI+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</w:fldData>
        </w:fldChar>
      </w:r>
      <w:r w:rsidR="00DE3088" w:rsidRPr="00FC5C67">
        <w:rPr>
          <w:rFonts w:eastAsia="Times New Roman" w:cs="Times New Roman"/>
          <w:color w:val="222222"/>
          <w:lang w:eastAsia="zh-CN"/>
        </w:rPr>
        <w:instrText xml:space="preserve"> ADDIN EN.CITE </w:instrText>
      </w:r>
      <w:r w:rsidR="00DE3088" w:rsidRPr="00FC5C67">
        <w:rPr>
          <w:rFonts w:eastAsia="Times New Roman" w:cs="Times New Roman"/>
          <w:color w:val="222222"/>
          <w:lang w:eastAsia="zh-CN"/>
        </w:rPr>
        <w:fldChar w:fldCharType="begin">
          <w:fldData xml:space="preserve">PEVuZE5vdGU+PENpdGU+PEF1dGhvcj5DcmVzd2VsbDwvQXV0aG9yPjxZZWFyPjIwMTQ8L1llYXI+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</w:fldData>
        </w:fldChar>
      </w:r>
      <w:r w:rsidR="00DE3088" w:rsidRPr="00FC5C67">
        <w:rPr>
          <w:rFonts w:eastAsia="Times New Roman" w:cs="Times New Roman"/>
          <w:color w:val="222222"/>
          <w:lang w:eastAsia="zh-CN"/>
        </w:rPr>
        <w:instrText xml:space="preserve"> ADDIN EN.CITE.DATA </w:instrText>
      </w:r>
      <w:r w:rsidR="00DE3088" w:rsidRPr="00FC5C67">
        <w:rPr>
          <w:rFonts w:eastAsia="Times New Roman" w:cs="Times New Roman"/>
          <w:color w:val="222222"/>
          <w:lang w:eastAsia="zh-CN"/>
        </w:rPr>
      </w:r>
      <w:r w:rsidR="00DE3088" w:rsidRPr="00FC5C67">
        <w:rPr>
          <w:rFonts w:eastAsia="Times New Roman" w:cs="Times New Roman"/>
          <w:color w:val="222222"/>
          <w:lang w:eastAsia="zh-CN"/>
        </w:rPr>
        <w:fldChar w:fldCharType="end"/>
      </w:r>
      <w:r w:rsidR="000A7DE4" w:rsidRPr="00FC5C67">
        <w:rPr>
          <w:rFonts w:eastAsia="Times New Roman" w:cs="Times New Roman"/>
          <w:color w:val="222222"/>
          <w:lang w:eastAsia="zh-CN"/>
        </w:rPr>
      </w:r>
      <w:r w:rsidR="000A7DE4" w:rsidRPr="00FC5C67">
        <w:rPr>
          <w:rFonts w:eastAsia="Times New Roman" w:cs="Times New Roman"/>
          <w:color w:val="222222"/>
          <w:lang w:eastAsia="zh-CN"/>
        </w:rPr>
        <w:fldChar w:fldCharType="separate"/>
      </w:r>
      <w:r w:rsidR="00DE3088" w:rsidRPr="00FC5C67">
        <w:rPr>
          <w:rFonts w:eastAsia="Times New Roman" w:cs="Times New Roman"/>
          <w:noProof/>
          <w:color w:val="222222"/>
          <w:lang w:eastAsia="zh-CN"/>
        </w:rPr>
        <w:t>(Creswell, 2014; Patton, 1990, 2015)</w:t>
      </w:r>
      <w:r w:rsidR="000A7DE4" w:rsidRPr="00FC5C67">
        <w:rPr>
          <w:rFonts w:eastAsia="Times New Roman" w:cs="Times New Roman"/>
          <w:color w:val="222222"/>
          <w:lang w:eastAsia="zh-CN"/>
        </w:rPr>
        <w:fldChar w:fldCharType="end"/>
      </w:r>
      <w:r w:rsidR="00DE3088"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We sent invitation emails with a copy of the </w:t>
      </w:r>
      <w:r w:rsidR="00371934" w:rsidRPr="00FC5C67">
        <w:rPr>
          <w:rFonts w:eastAsia="Times New Roman" w:cs="Times New Roman"/>
          <w:color w:val="222222"/>
          <w:lang w:eastAsia="zh-CN"/>
        </w:rPr>
        <w:t xml:space="preserve">explanatory </w:t>
      </w:r>
      <w:r w:rsidR="00CD0D3D" w:rsidRPr="00FC5C67">
        <w:rPr>
          <w:rFonts w:eastAsia="Times New Roman" w:cs="Times New Roman"/>
          <w:color w:val="222222"/>
          <w:lang w:eastAsia="zh-CN"/>
        </w:rPr>
        <w:t xml:space="preserve">statement and consent form to principals inviting school leaders to participate in the study. Principals from two non-government schools with primary and secondary sub-schools in the South-Eastern metropolitan region of Victoria positively responded to participate in the study. </w:t>
      </w:r>
      <w:r w:rsidR="00371934" w:rsidRPr="00FC5C67">
        <w:rPr>
          <w:rFonts w:eastAsia="Times New Roman" w:cs="Times New Roman"/>
          <w:color w:val="222222"/>
          <w:lang w:eastAsia="zh-CN"/>
        </w:rPr>
        <w:t>E</w:t>
      </w:r>
      <w:r w:rsidR="00475752" w:rsidRPr="00FC5C67">
        <w:rPr>
          <w:rFonts w:eastAsia="Times New Roman" w:cs="Times New Roman"/>
          <w:color w:val="222222"/>
          <w:lang w:eastAsia="zh-CN"/>
        </w:rPr>
        <w:t xml:space="preserve">thical approval </w:t>
      </w:r>
      <w:r w:rsidR="00371934" w:rsidRPr="00FC5C67">
        <w:rPr>
          <w:rFonts w:eastAsia="Times New Roman" w:cs="Times New Roman"/>
          <w:color w:val="222222"/>
          <w:lang w:eastAsia="zh-CN"/>
        </w:rPr>
        <w:t xml:space="preserve">to conduct the study </w:t>
      </w:r>
      <w:r w:rsidR="00475752" w:rsidRPr="00FC5C67">
        <w:rPr>
          <w:rFonts w:eastAsia="Times New Roman" w:cs="Times New Roman"/>
          <w:color w:val="222222"/>
          <w:lang w:eastAsia="zh-CN"/>
        </w:rPr>
        <w:t xml:space="preserve">was obtained from Monash University Ethics Committee and the Department of Education and Early Childhood Development Research and Analysis Division. </w:t>
      </w:r>
    </w:p>
    <w:p w14:paraId="477A93EF"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color w:val="222222"/>
          <w:lang w:eastAsia="zh-CN"/>
        </w:rPr>
        <w:t> </w:t>
      </w:r>
    </w:p>
    <w:p w14:paraId="448A06A6"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
          <w:iCs/>
          <w:color w:val="222222"/>
          <w:lang w:eastAsia="zh-CN"/>
        </w:rPr>
        <w:t>School context</w:t>
      </w:r>
    </w:p>
    <w:p w14:paraId="7E2DEB70" w14:textId="77777777" w:rsidR="00F33384"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School 1 (S1) and School 2 (S2) are co-educational day schools offering classes from Kindergarten through to Vic</w:t>
      </w:r>
      <w:r w:rsidR="00D67C38" w:rsidRPr="00FC5C67">
        <w:rPr>
          <w:rFonts w:eastAsia="Times New Roman" w:cs="Times New Roman"/>
          <w:color w:val="222222"/>
          <w:lang w:eastAsia="zh-CN"/>
        </w:rPr>
        <w:t>torian Certificate of Education</w:t>
      </w:r>
      <w:r w:rsidRPr="00FC5C67">
        <w:rPr>
          <w:rFonts w:eastAsia="Times New Roman" w:cs="Times New Roman"/>
          <w:color w:val="222222"/>
          <w:lang w:eastAsia="zh-CN"/>
        </w:rPr>
        <w:t xml:space="preserve"> and encompasses four sub-schools: Kindergarten (3 to 4 year olds), Junior School (Prep to Year 4</w:t>
      </w:r>
      <w:r w:rsidR="00D67C38" w:rsidRPr="00FC5C67">
        <w:rPr>
          <w:rFonts w:eastAsia="Times New Roman" w:cs="Times New Roman"/>
          <w:color w:val="222222"/>
          <w:lang w:eastAsia="zh-CN"/>
        </w:rPr>
        <w:t>), Middle School (Years 5 to 8)</w:t>
      </w:r>
      <w:r w:rsidRPr="00FC5C67">
        <w:rPr>
          <w:rFonts w:eastAsia="Times New Roman" w:cs="Times New Roman"/>
          <w:color w:val="222222"/>
          <w:lang w:eastAsia="zh-CN"/>
        </w:rPr>
        <w:t xml:space="preserve"> and Senior School (Years 9 to 12). The schools pride themselves on their capacity to provide a broad and engaging academic and co-curricular program for all students. They have always welcomed and supported students with disability and/or additional needs; however, over the past two years had reviewed the provision of learning and support services for these students. S1 has approximately fifty (n=50) students who have IEPs and S2 has approximately sixty-three (n=63) students who have IEPs. Students’ levels of adjustment ranged from ‘support provided within quality differentiated teaching practice’ to ‘supplementary adjustment’.</w:t>
      </w:r>
      <w:r w:rsidR="0065595C" w:rsidRPr="00FC5C67">
        <w:rPr>
          <w:rFonts w:eastAsia="Times New Roman" w:cs="Times New Roman"/>
          <w:color w:val="222222"/>
          <w:lang w:eastAsia="zh-CN"/>
        </w:rPr>
        <w:t xml:space="preserve"> Class sizes varied from 24 to 29 students with approximately 2 to 5 students with IEPs in each class.</w:t>
      </w:r>
    </w:p>
    <w:p w14:paraId="42AE1F6C" w14:textId="77777777" w:rsidR="00AB3DCA" w:rsidRPr="00FC5C67" w:rsidRDefault="008075FF"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Cs/>
          <w:color w:val="222222"/>
          <w:lang w:eastAsia="zh-CN"/>
        </w:rPr>
        <w:lastRenderedPageBreak/>
        <w:t xml:space="preserve">Research </w:t>
      </w:r>
      <w:r w:rsidR="00475752" w:rsidRPr="00FC5C67">
        <w:rPr>
          <w:rFonts w:eastAsia="Times New Roman" w:cs="Times New Roman"/>
          <w:b/>
          <w:bCs/>
          <w:iCs/>
          <w:color w:val="222222"/>
          <w:lang w:eastAsia="zh-CN"/>
        </w:rPr>
        <w:t>d</w:t>
      </w:r>
      <w:r w:rsidRPr="00FC5C67">
        <w:rPr>
          <w:rFonts w:eastAsia="Times New Roman" w:cs="Times New Roman"/>
          <w:b/>
          <w:bCs/>
          <w:iCs/>
          <w:color w:val="222222"/>
          <w:lang w:eastAsia="zh-CN"/>
        </w:rPr>
        <w:t>esign</w:t>
      </w:r>
    </w:p>
    <w:p w14:paraId="2CF85644" w14:textId="77777777" w:rsidR="00BE0FA6" w:rsidRPr="00FC5C67" w:rsidRDefault="004114E3"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The phenomenological foundation of this </w:t>
      </w:r>
      <w:r w:rsidR="00165173" w:rsidRPr="00FC5C67">
        <w:rPr>
          <w:rFonts w:eastAsia="Times New Roman" w:cs="Times New Roman"/>
          <w:color w:val="222222"/>
          <w:lang w:eastAsia="zh-CN"/>
        </w:rPr>
        <w:t xml:space="preserve">study </w:t>
      </w:r>
      <w:r w:rsidR="00707C91" w:rsidRPr="00FC5C67">
        <w:rPr>
          <w:rFonts w:eastAsia="Times New Roman" w:cs="Times New Roman"/>
          <w:color w:val="222222"/>
          <w:lang w:eastAsia="zh-CN"/>
        </w:rPr>
        <w:t>p</w:t>
      </w:r>
      <w:r w:rsidR="00165173" w:rsidRPr="00FC5C67">
        <w:rPr>
          <w:rFonts w:eastAsia="Times New Roman" w:cs="Times New Roman"/>
          <w:color w:val="222222"/>
          <w:lang w:eastAsia="zh-CN"/>
        </w:rPr>
        <w:t xml:space="preserve">rovided </w:t>
      </w:r>
      <w:r w:rsidRPr="00FC5C67">
        <w:rPr>
          <w:rFonts w:eastAsia="Times New Roman" w:cs="Times New Roman"/>
          <w:color w:val="222222"/>
          <w:lang w:eastAsia="zh-CN"/>
        </w:rPr>
        <w:t xml:space="preserve">us with </w:t>
      </w:r>
      <w:r w:rsidR="00E45A47" w:rsidRPr="00FC5C67">
        <w:rPr>
          <w:rFonts w:eastAsia="Times New Roman" w:cs="Times New Roman"/>
          <w:color w:val="222222"/>
          <w:lang w:eastAsia="zh-CN"/>
        </w:rPr>
        <w:t>comprehensive</w:t>
      </w:r>
      <w:r w:rsidR="00165173" w:rsidRPr="00FC5C67">
        <w:rPr>
          <w:rFonts w:eastAsia="Times New Roman" w:cs="Times New Roman"/>
          <w:color w:val="222222"/>
          <w:lang w:eastAsia="zh-CN"/>
        </w:rPr>
        <w:t xml:space="preserve"> descriptions of school leaders’ experience that uncovered existing subjective meanings of the development and implementation of IEPs for students with disability and/or additional needs</w:t>
      </w:r>
      <w:r w:rsidR="0086121B" w:rsidRPr="00FC5C67">
        <w:rPr>
          <w:rFonts w:eastAsia="Times New Roman" w:cs="Times New Roman"/>
          <w:color w:val="222222"/>
          <w:lang w:eastAsia="zh-CN"/>
        </w:rPr>
        <w:t xml:space="preserve"> </w:t>
      </w:r>
      <w:r w:rsidR="0019608D" w:rsidRPr="00FC5C67">
        <w:rPr>
          <w:rFonts w:eastAsia="Times New Roman" w:cs="Times New Roman"/>
          <w:color w:val="222222"/>
          <w:lang w:eastAsia="zh-CN"/>
        </w:rPr>
        <w:fldChar w:fldCharType="begin"/>
      </w:r>
      <w:r w:rsidR="0019608D" w:rsidRPr="00FC5C67">
        <w:rPr>
          <w:rFonts w:eastAsia="Times New Roman" w:cs="Times New Roman"/>
          <w:color w:val="222222"/>
          <w:lang w:eastAsia="zh-CN"/>
        </w:rPr>
        <w:instrText xml:space="preserve"> ADDIN EN.CITE &lt;EndNote&gt;&lt;Cite&gt;&lt;Author&gt;Creswell&lt;/Author&gt;&lt;Year&gt;2014&lt;/Year&gt;&lt;RecNum&gt;569&lt;/RecNum&gt;&lt;DisplayText&gt;(Creswell, 2014; Hammersley &amp;amp; Campbell, 2012)&lt;/DisplayText&gt;&lt;record&gt;&lt;rec-number&gt;569&lt;/rec-number&gt;&lt;foreign-keys&gt;&lt;key app="EN" db-id="rzresxa9srz293e059w5rt27eprtwa09exvp" timestamp="1489142571"&gt;569&lt;/key&gt;&lt;/foreign-keys&gt;&lt;ref-type name="Book"&gt;6&lt;/ref-type&gt;&lt;contributors&gt;&lt;authors&gt;&lt;author&gt;Creswell, J.W.&lt;/author&gt;&lt;/authors&gt;&lt;/contributors&gt;&lt;titles&gt;&lt;title&gt;Research design: Qualitative, quantitative, and mixed methods approaches&lt;/title&gt;&lt;/titles&gt;&lt;edition&gt;4th&lt;/edition&gt;&lt;dates&gt;&lt;year&gt;2014&lt;/year&gt;&lt;/dates&gt;&lt;pub-location&gt;Thousand Oaks, California&lt;/pub-location&gt;&lt;publisher&gt;SAGE Publications&lt;/publisher&gt;&lt;isbn&gt;9781452226095 1452226091 9781452226101 1452226105&lt;/isbn&gt;&lt;urls&gt;&lt;/urls&gt;&lt;remote-database-name&gt;/z-wcorg/&lt;/remote-database-name&gt;&lt;remote-database-provider&gt;http://worldcat.org&lt;/remote-database-provider&gt;&lt;language&gt;English&lt;/language&gt;&lt;/record&gt;&lt;/Cite&gt;&lt;Cite&gt;&lt;Author&gt;Hammersley&lt;/Author&gt;&lt;Year&gt;2012&lt;/Year&gt;&lt;RecNum&gt;568&lt;/RecNum&gt;&lt;record&gt;&lt;rec-number&gt;568&lt;/rec-number&gt;&lt;foreign-keys&gt;&lt;key app="EN" db-id="rzresxa9srz293e059w5rt27eprtwa09exvp" timestamp="1489062298"&gt;568&lt;/key&gt;&lt;/foreign-keys&gt;&lt;ref-type name="Electronic Book"&gt;44&lt;/ref-type&gt;&lt;contributors&gt;&lt;authors&gt;&lt;author&gt;Hammersley, M.&lt;/author&gt;&lt;author&gt;Campbell, J. L.&lt;/author&gt;&lt;/authors&gt;&lt;/contributors&gt;&lt;titles&gt;&lt;title&gt;What is qualitative research?&lt;/title&gt;&lt;/titles&gt;&lt;dates&gt;&lt;year&gt;2012&lt;/year&gt;&lt;pub-dates&gt;&lt;date&gt;09/03/2017&lt;/date&gt;&lt;/pub-dates&gt;&lt;/dates&gt;&lt;pub-location&gt;Huntingdon&lt;/pub-location&gt;&lt;publisher&gt;Bloomsbury Publishing&lt;/publisher&gt;&lt;urls&gt;&lt;related-urls&gt;&lt;url&gt;https://ebookcentral-proquest-com.ezproxy.lib.monash.edu.au&lt;/url&gt;&lt;/related-urls&gt;&lt;/urls&gt;&lt;/record&gt;&lt;/Cite&gt;&lt;/EndNote&gt;</w:instrText>
      </w:r>
      <w:r w:rsidR="0019608D" w:rsidRPr="00FC5C67">
        <w:rPr>
          <w:rFonts w:eastAsia="Times New Roman" w:cs="Times New Roman"/>
          <w:color w:val="222222"/>
          <w:lang w:eastAsia="zh-CN"/>
        </w:rPr>
        <w:fldChar w:fldCharType="separate"/>
      </w:r>
      <w:r w:rsidR="0019608D" w:rsidRPr="00FC5C67">
        <w:rPr>
          <w:rFonts w:eastAsia="Times New Roman" w:cs="Times New Roman"/>
          <w:noProof/>
          <w:color w:val="222222"/>
          <w:lang w:eastAsia="zh-CN"/>
        </w:rPr>
        <w:t>(Creswell, 2014; Hammersley &amp; Campbell, 2012)</w:t>
      </w:r>
      <w:r w:rsidR="0019608D" w:rsidRPr="00FC5C67">
        <w:rPr>
          <w:rFonts w:eastAsia="Times New Roman" w:cs="Times New Roman"/>
          <w:color w:val="222222"/>
          <w:lang w:eastAsia="zh-CN"/>
        </w:rPr>
        <w:fldChar w:fldCharType="end"/>
      </w:r>
      <w:r w:rsidR="0019608D" w:rsidRPr="00FC5C67">
        <w:rPr>
          <w:rFonts w:eastAsia="Times New Roman" w:cs="Times New Roman"/>
          <w:color w:val="222222"/>
          <w:lang w:eastAsia="zh-CN"/>
        </w:rPr>
        <w:t>.</w:t>
      </w:r>
      <w:r w:rsidR="00165173" w:rsidRPr="00FC5C67">
        <w:rPr>
          <w:rFonts w:eastAsia="Times New Roman" w:cs="Times New Roman"/>
          <w:color w:val="222222"/>
          <w:lang w:eastAsia="zh-CN"/>
        </w:rPr>
        <w:t xml:space="preserve"> </w:t>
      </w:r>
      <w:r w:rsidR="004D777D" w:rsidRPr="00FC5C67">
        <w:rPr>
          <w:rFonts w:eastAsia="Times New Roman" w:cs="Times New Roman"/>
          <w:color w:val="222222"/>
          <w:lang w:eastAsia="zh-CN"/>
        </w:rPr>
        <w:t>Phenomenological research</w:t>
      </w:r>
      <w:r w:rsidR="0019608D" w:rsidRPr="00FC5C67">
        <w:rPr>
          <w:rFonts w:eastAsia="Times New Roman" w:cs="Times New Roman"/>
          <w:color w:val="222222"/>
          <w:lang w:eastAsia="zh-CN"/>
        </w:rPr>
        <w:t xml:space="preserve"> i</w:t>
      </w:r>
      <w:r w:rsidR="004D777D" w:rsidRPr="00FC5C67">
        <w:rPr>
          <w:rFonts w:eastAsia="Times New Roman" w:cs="Times New Roman"/>
          <w:color w:val="222222"/>
          <w:lang w:eastAsia="zh-CN"/>
        </w:rPr>
        <w:t xml:space="preserve">s described </w:t>
      </w:r>
      <w:r w:rsidR="0019608D" w:rsidRPr="00FC5C67">
        <w:rPr>
          <w:rFonts w:eastAsia="Times New Roman" w:cs="Times New Roman"/>
          <w:color w:val="222222"/>
          <w:lang w:eastAsia="zh-CN"/>
        </w:rPr>
        <w:t xml:space="preserve">as a design of inquiry in which the researcher illuminates the lived experiences of individuals about a phenomenon as described by participants </w:t>
      </w:r>
      <w:r w:rsidR="0019608D" w:rsidRPr="00FC5C67">
        <w:rPr>
          <w:rFonts w:eastAsia="Times New Roman" w:cs="Times New Roman"/>
          <w:color w:val="222222"/>
          <w:lang w:eastAsia="zh-CN"/>
        </w:rPr>
        <w:fldChar w:fldCharType="begin">
          <w:fldData xml:space="preserve">PEVuZE5vdGU+PENpdGU+PEF1dGhvcj5DcmVzd2VsbDwvQXV0aG9yPjxZZWFyPjIwMDc8L1llYXI+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</w:fldData>
        </w:fldChar>
      </w:r>
      <w:r w:rsidR="004C34D4" w:rsidRPr="00FC5C67">
        <w:rPr>
          <w:rFonts w:eastAsia="Times New Roman" w:cs="Times New Roman"/>
          <w:color w:val="222222"/>
          <w:lang w:eastAsia="zh-CN"/>
        </w:rPr>
        <w:instrText xml:space="preserve"> ADDIN EN.CITE </w:instrText>
      </w:r>
      <w:r w:rsidR="004C34D4" w:rsidRPr="00FC5C67">
        <w:rPr>
          <w:rFonts w:eastAsia="Times New Roman" w:cs="Times New Roman"/>
          <w:color w:val="222222"/>
          <w:lang w:eastAsia="zh-CN"/>
        </w:rPr>
        <w:fldChar w:fldCharType="begin">
          <w:fldData xml:space="preserve">PEVuZE5vdGU+PENpdGU+PEF1dGhvcj5DcmVzd2VsbDwvQXV0aG9yPjxZZWFyPjIwMDc8L1llYXI+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</w:fldData>
        </w:fldChar>
      </w:r>
      <w:r w:rsidR="004C34D4" w:rsidRPr="00FC5C67">
        <w:rPr>
          <w:rFonts w:eastAsia="Times New Roman" w:cs="Times New Roman"/>
          <w:color w:val="222222"/>
          <w:lang w:eastAsia="zh-CN"/>
        </w:rPr>
        <w:instrText xml:space="preserve"> ADDIN EN.CITE.DATA </w:instrText>
      </w:r>
      <w:r w:rsidR="004C34D4" w:rsidRPr="00FC5C67">
        <w:rPr>
          <w:rFonts w:eastAsia="Times New Roman" w:cs="Times New Roman"/>
          <w:color w:val="222222"/>
          <w:lang w:eastAsia="zh-CN"/>
        </w:rPr>
      </w:r>
      <w:r w:rsidR="004C34D4" w:rsidRPr="00FC5C67">
        <w:rPr>
          <w:rFonts w:eastAsia="Times New Roman" w:cs="Times New Roman"/>
          <w:color w:val="222222"/>
          <w:lang w:eastAsia="zh-CN"/>
        </w:rPr>
        <w:fldChar w:fldCharType="end"/>
      </w:r>
      <w:r w:rsidR="0019608D" w:rsidRPr="00FC5C67">
        <w:rPr>
          <w:rFonts w:eastAsia="Times New Roman" w:cs="Times New Roman"/>
          <w:color w:val="222222"/>
          <w:lang w:eastAsia="zh-CN"/>
        </w:rPr>
      </w:r>
      <w:r w:rsidR="0019608D" w:rsidRPr="00FC5C67">
        <w:rPr>
          <w:rFonts w:eastAsia="Times New Roman" w:cs="Times New Roman"/>
          <w:color w:val="222222"/>
          <w:lang w:eastAsia="zh-CN"/>
        </w:rPr>
        <w:fldChar w:fldCharType="separate"/>
      </w:r>
      <w:r w:rsidR="004C34D4" w:rsidRPr="00FC5C67">
        <w:rPr>
          <w:rFonts w:eastAsia="Times New Roman" w:cs="Times New Roman"/>
          <w:noProof/>
          <w:color w:val="222222"/>
          <w:lang w:eastAsia="zh-CN"/>
        </w:rPr>
        <w:t>(Creswell, 2007; 2014, p. 14; Moustakas, 1994)</w:t>
      </w:r>
      <w:r w:rsidR="0019608D" w:rsidRPr="00FC5C67">
        <w:rPr>
          <w:rFonts w:eastAsia="Times New Roman" w:cs="Times New Roman"/>
          <w:color w:val="222222"/>
          <w:lang w:eastAsia="zh-CN"/>
        </w:rPr>
        <w:fldChar w:fldCharType="end"/>
      </w:r>
      <w:r w:rsidR="0019608D" w:rsidRPr="00FC5C67">
        <w:rPr>
          <w:rFonts w:eastAsia="Times New Roman" w:cs="Times New Roman"/>
          <w:color w:val="222222"/>
          <w:lang w:eastAsia="zh-CN"/>
        </w:rPr>
        <w:t xml:space="preserve">. </w:t>
      </w:r>
      <w:r w:rsidR="004D777D" w:rsidRPr="00FC5C67">
        <w:rPr>
          <w:rFonts w:eastAsia="Times New Roman" w:cs="Times New Roman"/>
          <w:color w:val="222222"/>
          <w:lang w:eastAsia="zh-CN"/>
        </w:rPr>
        <w:t>The phenomenon of interest in this study was how school leaders experience</w:t>
      </w:r>
      <w:r w:rsidR="002622E3" w:rsidRPr="00FC5C67">
        <w:rPr>
          <w:rFonts w:eastAsia="Times New Roman" w:cs="Times New Roman"/>
          <w:color w:val="222222"/>
          <w:lang w:eastAsia="zh-CN"/>
        </w:rPr>
        <w:t>d</w:t>
      </w:r>
      <w:r w:rsidR="004D777D" w:rsidRPr="00FC5C67">
        <w:rPr>
          <w:rFonts w:eastAsia="Times New Roman" w:cs="Times New Roman"/>
          <w:color w:val="222222"/>
          <w:lang w:eastAsia="zh-CN"/>
        </w:rPr>
        <w:t xml:space="preserve"> the adoption of IEPs to inform pedagogy for students with disability and/or additional needs. </w:t>
      </w:r>
      <w:r w:rsidR="00646BE5" w:rsidRPr="00FC5C67">
        <w:rPr>
          <w:rFonts w:eastAsia="Times New Roman" w:cs="Times New Roman"/>
          <w:color w:val="222222"/>
          <w:lang w:eastAsia="zh-CN"/>
        </w:rPr>
        <w:t xml:space="preserve">To gain detailed </w:t>
      </w:r>
      <w:r w:rsidR="004D777D" w:rsidRPr="00FC5C67">
        <w:rPr>
          <w:rFonts w:eastAsia="Times New Roman" w:cs="Times New Roman"/>
          <w:color w:val="222222"/>
          <w:lang w:eastAsia="zh-CN"/>
        </w:rPr>
        <w:t>depiction</w:t>
      </w:r>
      <w:r w:rsidR="00646BE5" w:rsidRPr="00FC5C67">
        <w:rPr>
          <w:rFonts w:eastAsia="Times New Roman" w:cs="Times New Roman"/>
          <w:color w:val="222222"/>
          <w:lang w:eastAsia="zh-CN"/>
        </w:rPr>
        <w:t xml:space="preserve"> of </w:t>
      </w:r>
      <w:r w:rsidR="00550AEA" w:rsidRPr="00FC5C67">
        <w:rPr>
          <w:rFonts w:eastAsia="Times New Roman" w:cs="Times New Roman"/>
          <w:color w:val="222222"/>
          <w:lang w:eastAsia="zh-CN"/>
        </w:rPr>
        <w:t xml:space="preserve">each </w:t>
      </w:r>
      <w:r w:rsidR="00646BE5" w:rsidRPr="00FC5C67">
        <w:rPr>
          <w:rFonts w:eastAsia="Times New Roman" w:cs="Times New Roman"/>
          <w:color w:val="222222"/>
          <w:lang w:eastAsia="zh-CN"/>
        </w:rPr>
        <w:t>participant</w:t>
      </w:r>
      <w:r w:rsidR="00550AEA" w:rsidRPr="00FC5C67">
        <w:rPr>
          <w:rFonts w:eastAsia="Helvetica" w:cs="Times New Roman"/>
          <w:color w:val="222222"/>
          <w:lang w:eastAsia="zh-CN"/>
        </w:rPr>
        <w:t>’</w:t>
      </w:r>
      <w:r w:rsidR="00550AEA" w:rsidRPr="00FC5C67">
        <w:rPr>
          <w:rFonts w:eastAsia="Times New Roman" w:cs="Times New Roman"/>
          <w:color w:val="222222"/>
          <w:lang w:eastAsia="zh-CN"/>
        </w:rPr>
        <w:t>s</w:t>
      </w:r>
      <w:r w:rsidR="00646BE5" w:rsidRPr="00FC5C67">
        <w:rPr>
          <w:rFonts w:eastAsia="Times New Roman" w:cs="Times New Roman"/>
          <w:color w:val="222222"/>
          <w:lang w:eastAsia="zh-CN"/>
        </w:rPr>
        <w:t xml:space="preserve"> perspective, </w:t>
      </w:r>
      <w:r w:rsidR="00E842E1" w:rsidRPr="00FC5C67">
        <w:rPr>
          <w:rFonts w:eastAsia="Times New Roman" w:cs="Times New Roman"/>
          <w:color w:val="222222"/>
          <w:lang w:eastAsia="zh-CN"/>
        </w:rPr>
        <w:t>focus group</w:t>
      </w:r>
      <w:r w:rsidR="002C74FC" w:rsidRPr="00FC5C67">
        <w:rPr>
          <w:rFonts w:eastAsia="Times New Roman" w:cs="Times New Roman"/>
          <w:color w:val="222222"/>
          <w:lang w:eastAsia="zh-CN"/>
        </w:rPr>
        <w:t>s</w:t>
      </w:r>
      <w:r w:rsidR="00E842E1" w:rsidRPr="00FC5C67">
        <w:rPr>
          <w:rFonts w:eastAsia="Times New Roman" w:cs="Times New Roman"/>
          <w:color w:val="222222"/>
          <w:lang w:eastAsia="zh-CN"/>
        </w:rPr>
        <w:t xml:space="preserve"> provided an “educative function” where participants listened to each other, echoed what was said at times and supported each other's understanding of the </w:t>
      </w:r>
      <w:r w:rsidR="00550AEA" w:rsidRPr="00FC5C67">
        <w:rPr>
          <w:rFonts w:eastAsia="Times New Roman" w:cs="Times New Roman"/>
          <w:color w:val="222222"/>
          <w:lang w:eastAsia="zh-CN"/>
        </w:rPr>
        <w:t>discussion topic</w:t>
      </w:r>
      <w:r w:rsidR="00E842E1" w:rsidRPr="00FC5C67">
        <w:rPr>
          <w:rFonts w:eastAsia="Times New Roman" w:cs="Times New Roman"/>
          <w:color w:val="222222"/>
          <w:lang w:eastAsia="zh-CN"/>
        </w:rPr>
        <w:t xml:space="preserve"> </w:t>
      </w:r>
      <w:r w:rsidR="00E86F81" w:rsidRPr="00FC5C67">
        <w:rPr>
          <w:rFonts w:eastAsia="Times New Roman" w:cs="Times New Roman"/>
          <w:color w:val="222222"/>
          <w:lang w:eastAsia="zh-CN"/>
        </w:rPr>
        <w:t>in relation to the</w:t>
      </w:r>
      <w:r w:rsidR="00550AEA" w:rsidRPr="00FC5C67">
        <w:rPr>
          <w:rFonts w:eastAsia="Times New Roman" w:cs="Times New Roman"/>
          <w:color w:val="222222"/>
          <w:lang w:eastAsia="zh-CN"/>
        </w:rPr>
        <w:t>ir</w:t>
      </w:r>
      <w:r w:rsidR="00E86F81" w:rsidRPr="00FC5C67">
        <w:rPr>
          <w:rFonts w:eastAsia="Times New Roman" w:cs="Times New Roman"/>
          <w:color w:val="222222"/>
          <w:lang w:eastAsia="zh-CN"/>
        </w:rPr>
        <w:t xml:space="preserve"> school’s philosophy and policy on the implementation of inclusive practices and IEPs for students with disability and/or additional needs</w:t>
      </w:r>
      <w:r w:rsidR="004C34D4" w:rsidRPr="00FC5C67">
        <w:rPr>
          <w:rFonts w:eastAsia="Times New Roman" w:cs="Times New Roman"/>
          <w:color w:val="222222"/>
          <w:lang w:eastAsia="zh-CN"/>
        </w:rPr>
        <w:t xml:space="preserve"> </w:t>
      </w:r>
      <w:r w:rsidR="00AE2679" w:rsidRPr="00FC5C67">
        <w:rPr>
          <w:rFonts w:eastAsia="Times New Roman" w:cs="Times New Roman"/>
          <w:color w:val="222222"/>
          <w:lang w:eastAsia="zh-CN"/>
        </w:rPr>
        <w:fldChar w:fldCharType="begin"/>
      </w:r>
      <w:r w:rsidR="00AE2679" w:rsidRPr="00FC5C67">
        <w:rPr>
          <w:rFonts w:eastAsia="Times New Roman" w:cs="Times New Roman"/>
          <w:color w:val="222222"/>
          <w:lang w:eastAsia="zh-CN"/>
        </w:rPr>
        <w:instrText xml:space="preserve"> ADDIN EN.CITE &lt;EndNote&gt;&lt;Cite&gt;&lt;Author&gt;Wilson&lt;/Author&gt;&lt;Year&gt;1997&lt;/Year&gt;&lt;RecNum&gt;570&lt;/RecNum&gt;&lt;Pages&gt;220&lt;/Pages&gt;&lt;DisplayText&gt;(Wilson, 1997, p. 220)&lt;/DisplayText&gt;&lt;record&gt;&lt;rec-number&gt;570&lt;/rec-number&gt;&lt;foreign-keys&gt;&lt;key app="EN" db-id="rzresxa9srz293e059w5rt27eprtwa09exvp" timestamp="1489209706"&gt;570&lt;/key&gt;&lt;/foreign-keys&gt;&lt;ref-type name="Journal Article"&gt;17&lt;/ref-type&gt;&lt;contributors&gt;&lt;authors&gt;&lt;author&gt;Wilson, Valerie&lt;/author&gt;&lt;/authors&gt;&lt;/contributors&gt;&lt;titles&gt;&lt;title&gt;Focus groups: A useful qualitative method for educational research?&lt;/title&gt;&lt;secondary-title&gt;British Educational Research Journal&lt;/secondary-title&gt;&lt;/titles&gt;&lt;periodical&gt;&lt;full-title&gt;British Educational Research Journal&lt;/full-title&gt;&lt;/periodical&gt;&lt;pages&gt;209-224&lt;/pages&gt;&lt;volume&gt;23&lt;/volume&gt;&lt;number&gt;2&lt;/number&gt;&lt;dates&gt;&lt;year&gt;1997&lt;/year&gt;&lt;/dates&gt;&lt;publisher&gt;[Wiley, BERA]&lt;/publisher&gt;&lt;isbn&gt;01411926, 14693518&lt;/isbn&gt;&lt;urls&gt;&lt;related-urls&gt;&lt;url&gt;http://www.jstor.org.ezproxy.lib.monash.edu.au/stable/1501811&lt;/url&gt;&lt;/related-urls&gt;&lt;/urls&gt;&lt;custom1&gt;Full publication date: Apr., 1997&lt;/custom1&gt;&lt;/record&gt;&lt;/Cite&gt;&lt;/EndNote&gt;</w:instrText>
      </w:r>
      <w:r w:rsidR="00AE2679" w:rsidRPr="00FC5C67">
        <w:rPr>
          <w:rFonts w:eastAsia="Times New Roman" w:cs="Times New Roman"/>
          <w:color w:val="222222"/>
          <w:lang w:eastAsia="zh-CN"/>
        </w:rPr>
        <w:fldChar w:fldCharType="separate"/>
      </w:r>
      <w:r w:rsidR="00AE2679" w:rsidRPr="00FC5C67">
        <w:rPr>
          <w:rFonts w:eastAsia="Times New Roman" w:cs="Times New Roman"/>
          <w:noProof/>
          <w:color w:val="222222"/>
          <w:lang w:eastAsia="zh-CN"/>
        </w:rPr>
        <w:t>(Wilson, 1997, p. 220)</w:t>
      </w:r>
      <w:r w:rsidR="00AE2679" w:rsidRPr="00FC5C67">
        <w:rPr>
          <w:rFonts w:eastAsia="Times New Roman" w:cs="Times New Roman"/>
          <w:color w:val="222222"/>
          <w:lang w:eastAsia="zh-CN"/>
        </w:rPr>
        <w:fldChar w:fldCharType="end"/>
      </w:r>
      <w:r w:rsidR="00AE2679" w:rsidRPr="00FC5C67">
        <w:rPr>
          <w:rFonts w:eastAsia="Times New Roman" w:cs="Times New Roman"/>
          <w:color w:val="222222"/>
          <w:lang w:eastAsia="zh-CN"/>
        </w:rPr>
        <w:t>.</w:t>
      </w:r>
    </w:p>
    <w:p w14:paraId="4E1234FC" w14:textId="77777777" w:rsidR="00F33384" w:rsidRPr="00FC5C67" w:rsidRDefault="00F33384" w:rsidP="00FC5C67">
      <w:pPr>
        <w:widowControl/>
        <w:shd w:val="clear" w:color="auto" w:fill="FFFFFF"/>
        <w:spacing w:line="480" w:lineRule="auto"/>
        <w:rPr>
          <w:rFonts w:eastAsia="Times New Roman" w:cs="Times New Roman"/>
          <w:b/>
          <w:bCs/>
          <w:iCs/>
          <w:color w:val="222222"/>
          <w:lang w:eastAsia="zh-CN"/>
        </w:rPr>
      </w:pPr>
    </w:p>
    <w:p w14:paraId="2B878FEC" w14:textId="77777777" w:rsidR="00D05A33" w:rsidRPr="00FC5C67" w:rsidRDefault="00D05A33"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Cs/>
          <w:color w:val="222222"/>
          <w:lang w:eastAsia="zh-CN"/>
        </w:rPr>
        <w:t>Data collection method</w:t>
      </w:r>
    </w:p>
    <w:p w14:paraId="0AA92B8D" w14:textId="77777777" w:rsidR="0089657B" w:rsidRPr="00FC5C67" w:rsidRDefault="00A206CA"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F</w:t>
      </w:r>
      <w:r w:rsidR="001A6A53" w:rsidRPr="00FC5C67">
        <w:rPr>
          <w:rFonts w:eastAsia="Times New Roman" w:cs="Times New Roman"/>
          <w:color w:val="222222"/>
          <w:lang w:eastAsia="zh-CN"/>
        </w:rPr>
        <w:t>ocus group</w:t>
      </w:r>
      <w:r w:rsidR="00F26454" w:rsidRPr="00FC5C67">
        <w:rPr>
          <w:rFonts w:eastAsia="Times New Roman" w:cs="Times New Roman"/>
          <w:color w:val="222222"/>
          <w:lang w:eastAsia="zh-CN"/>
        </w:rPr>
        <w:t>s</w:t>
      </w:r>
      <w:r w:rsidR="001A6A53" w:rsidRPr="00FC5C67">
        <w:rPr>
          <w:rFonts w:eastAsia="Times New Roman" w:cs="Times New Roman"/>
          <w:color w:val="222222"/>
          <w:lang w:eastAsia="zh-CN"/>
        </w:rPr>
        <w:t xml:space="preserve"> </w:t>
      </w:r>
      <w:r w:rsidR="002C74FC" w:rsidRPr="00FC5C67">
        <w:rPr>
          <w:rFonts w:eastAsia="Times New Roman" w:cs="Times New Roman"/>
          <w:color w:val="222222"/>
          <w:lang w:eastAsia="zh-CN"/>
        </w:rPr>
        <w:t xml:space="preserve">provided </w:t>
      </w:r>
      <w:r w:rsidR="004D777D" w:rsidRPr="00FC5C67">
        <w:rPr>
          <w:rFonts w:eastAsia="Times New Roman" w:cs="Times New Roman"/>
          <w:color w:val="222222"/>
          <w:lang w:eastAsia="zh-CN"/>
        </w:rPr>
        <w:t>school leaders</w:t>
      </w:r>
      <w:r w:rsidR="002C74FC" w:rsidRPr="00FC5C67">
        <w:rPr>
          <w:rFonts w:eastAsia="Times New Roman" w:cs="Times New Roman"/>
          <w:color w:val="222222"/>
          <w:lang w:eastAsia="zh-CN"/>
        </w:rPr>
        <w:t xml:space="preserve"> with an opportunity to</w:t>
      </w:r>
      <w:r w:rsidR="009E3612" w:rsidRPr="00FC5C67">
        <w:rPr>
          <w:rFonts w:eastAsia="Times New Roman" w:cs="Times New Roman"/>
          <w:color w:val="222222"/>
          <w:lang w:eastAsia="zh-CN"/>
        </w:rPr>
        <w:t xml:space="preserve"> </w:t>
      </w:r>
      <w:r w:rsidR="001A6A53" w:rsidRPr="00FC5C67">
        <w:rPr>
          <w:rFonts w:eastAsia="Times New Roman" w:cs="Times New Roman"/>
          <w:color w:val="222222"/>
          <w:lang w:eastAsia="zh-CN"/>
        </w:rPr>
        <w:t xml:space="preserve">share their stories and </w:t>
      </w:r>
      <w:r w:rsidR="004D777D" w:rsidRPr="00FC5C67">
        <w:rPr>
          <w:rFonts w:eastAsia="Times New Roman" w:cs="Times New Roman"/>
          <w:color w:val="222222"/>
          <w:lang w:eastAsia="zh-CN"/>
        </w:rPr>
        <w:t>illustrate</w:t>
      </w:r>
      <w:r w:rsidR="001A6A53" w:rsidRPr="00FC5C67">
        <w:rPr>
          <w:rFonts w:eastAsia="Times New Roman" w:cs="Times New Roman"/>
          <w:color w:val="222222"/>
          <w:lang w:eastAsia="zh-CN"/>
        </w:rPr>
        <w:t xml:space="preserve"> the meaning of the data in </w:t>
      </w:r>
      <w:r w:rsidR="009E3612" w:rsidRPr="00FC5C67">
        <w:rPr>
          <w:rFonts w:eastAsia="Times New Roman" w:cs="Times New Roman"/>
          <w:color w:val="222222"/>
          <w:lang w:eastAsia="zh-CN"/>
        </w:rPr>
        <w:t>a socially interactive setting</w:t>
      </w:r>
      <w:r w:rsidR="001A6A53" w:rsidRPr="00FC5C67">
        <w:rPr>
          <w:rFonts w:eastAsia="Times New Roman" w:cs="Times New Roman"/>
          <w:color w:val="222222"/>
          <w:lang w:eastAsia="zh-CN"/>
        </w:rPr>
        <w:t xml:space="preserve"> at </w:t>
      </w:r>
      <w:r w:rsidR="002C74FC" w:rsidRPr="00FC5C67">
        <w:rPr>
          <w:rFonts w:eastAsia="Times New Roman" w:cs="Times New Roman"/>
          <w:color w:val="222222"/>
          <w:lang w:eastAsia="zh-CN"/>
        </w:rPr>
        <w:t>their respective</w:t>
      </w:r>
      <w:r w:rsidR="001A6A53" w:rsidRPr="00FC5C67">
        <w:rPr>
          <w:rFonts w:eastAsia="Times New Roman" w:cs="Times New Roman"/>
          <w:color w:val="222222"/>
          <w:lang w:eastAsia="zh-CN"/>
        </w:rPr>
        <w:t xml:space="preserve"> sub-school</w:t>
      </w:r>
      <w:r w:rsidR="002C74FC" w:rsidRPr="00FC5C67">
        <w:rPr>
          <w:rFonts w:eastAsia="Times New Roman" w:cs="Times New Roman"/>
          <w:color w:val="222222"/>
          <w:lang w:eastAsia="zh-CN"/>
        </w:rPr>
        <w:t>s</w:t>
      </w:r>
      <w:r w:rsidR="00064D61" w:rsidRPr="00FC5C67">
        <w:rPr>
          <w:rFonts w:eastAsia="Times New Roman" w:cs="Times New Roman"/>
          <w:color w:val="222222"/>
          <w:lang w:eastAsia="zh-CN"/>
        </w:rPr>
        <w:t xml:space="preserve"> </w:t>
      </w:r>
      <w:r w:rsidR="007D1241" w:rsidRPr="00FC5C67">
        <w:rPr>
          <w:rFonts w:eastAsia="Times New Roman" w:cs="Times New Roman"/>
          <w:color w:val="222222"/>
          <w:lang w:eastAsia="zh-CN"/>
        </w:rPr>
        <w:fldChar w:fldCharType="begin"/>
      </w:r>
      <w:r w:rsidR="007D1241" w:rsidRPr="00FC5C67">
        <w:rPr>
          <w:rFonts w:eastAsia="Times New Roman" w:cs="Times New Roman"/>
          <w:color w:val="222222"/>
          <w:lang w:eastAsia="zh-CN"/>
        </w:rPr>
        <w:instrText xml:space="preserve"> ADDIN EN.CITE &lt;EndNote&gt;&lt;Cite&gt;&lt;Author&gt;Wilson&lt;/Author&gt;&lt;Year&gt;1997&lt;/Year&gt;&lt;RecNum&gt;570&lt;/RecNum&gt;&lt;Pages&gt;221&lt;/Pages&gt;&lt;DisplayText&gt;(Wilson, 1997, p. 221)&lt;/DisplayText&gt;&lt;record&gt;&lt;rec-number&gt;570&lt;/rec-number&gt;&lt;foreign-keys&gt;&lt;key app="EN" db-id="rzresxa9srz293e059w5rt27eprtwa09exvp" timestamp="1489209706"&gt;570&lt;/key&gt;&lt;/foreign-keys&gt;&lt;ref-type name="Journal Article"&gt;17&lt;/ref-type&gt;&lt;contributors&gt;&lt;authors&gt;&lt;author&gt;Wilson, Valerie&lt;/author&gt;&lt;/authors&gt;&lt;/contributors&gt;&lt;titles&gt;&lt;title&gt;Focus groups: A useful qualitative method for educational research?&lt;/title&gt;&lt;secondary-title&gt;British Educational Research Journal&lt;/secondary-title&gt;&lt;/titles&gt;&lt;periodical&gt;&lt;full-title&gt;British Educational Research Journal&lt;/full-title&gt;&lt;/periodical&gt;&lt;pages&gt;209-224&lt;/pages&gt;&lt;volume&gt;23&lt;/volume&gt;&lt;number&gt;2&lt;/number&gt;&lt;dates&gt;&lt;year&gt;1997&lt;/year&gt;&lt;/dates&gt;&lt;publisher&gt;[Wiley, BERA]&lt;/publisher&gt;&lt;isbn&gt;01411926, 14693518&lt;/isbn&gt;&lt;urls&gt;&lt;related-urls&gt;&lt;url&gt;http://www.jstor.org.ezproxy.lib.monash.edu.au/stable/1501811&lt;/url&gt;&lt;/related-urls&gt;&lt;/urls&gt;&lt;custom1&gt;Full publication date: Apr., 1997&lt;/custom1&gt;&lt;/record&gt;&lt;/Cite&gt;&lt;/EndNote&gt;</w:instrText>
      </w:r>
      <w:r w:rsidR="007D1241" w:rsidRPr="00FC5C67">
        <w:rPr>
          <w:rFonts w:eastAsia="Times New Roman" w:cs="Times New Roman"/>
          <w:color w:val="222222"/>
          <w:lang w:eastAsia="zh-CN"/>
        </w:rPr>
        <w:fldChar w:fldCharType="separate"/>
      </w:r>
      <w:r w:rsidR="007D1241" w:rsidRPr="00FC5C67">
        <w:rPr>
          <w:rFonts w:eastAsia="Times New Roman" w:cs="Times New Roman"/>
          <w:noProof/>
          <w:color w:val="222222"/>
          <w:lang w:eastAsia="zh-CN"/>
        </w:rPr>
        <w:t>(Wilson, 1997, p. 221)</w:t>
      </w:r>
      <w:r w:rsidR="007D1241" w:rsidRPr="00FC5C67">
        <w:rPr>
          <w:rFonts w:eastAsia="Times New Roman" w:cs="Times New Roman"/>
          <w:color w:val="222222"/>
          <w:lang w:eastAsia="zh-CN"/>
        </w:rPr>
        <w:fldChar w:fldCharType="end"/>
      </w:r>
      <w:r w:rsidR="007D1241" w:rsidRPr="00FC5C67">
        <w:rPr>
          <w:rFonts w:eastAsia="Times New Roman" w:cs="Times New Roman"/>
          <w:color w:val="222222"/>
          <w:lang w:eastAsia="zh-CN"/>
        </w:rPr>
        <w:t>.</w:t>
      </w:r>
      <w:r w:rsidR="00D3053A" w:rsidRPr="00FC5C67">
        <w:rPr>
          <w:rFonts w:eastAsia="Times New Roman" w:cs="Times New Roman"/>
          <w:color w:val="222222"/>
          <w:lang w:eastAsia="zh-CN"/>
        </w:rPr>
        <w:t xml:space="preserve"> </w:t>
      </w:r>
      <w:r w:rsidR="00991308" w:rsidRPr="00FC5C67">
        <w:rPr>
          <w:rFonts w:eastAsia="Times New Roman" w:cs="Times New Roman"/>
          <w:color w:val="222222"/>
          <w:lang w:eastAsia="zh-CN"/>
        </w:rPr>
        <w:t xml:space="preserve">Three </w:t>
      </w:r>
      <w:r w:rsidR="00DA1C8D" w:rsidRPr="00FC5C67">
        <w:rPr>
          <w:rFonts w:eastAsia="Times New Roman" w:cs="Times New Roman"/>
          <w:color w:val="222222"/>
          <w:lang w:eastAsia="zh-CN"/>
        </w:rPr>
        <w:t xml:space="preserve">focus group </w:t>
      </w:r>
      <w:r w:rsidR="008A7DE0" w:rsidRPr="00FC5C67">
        <w:rPr>
          <w:rFonts w:eastAsia="Times New Roman" w:cs="Times New Roman"/>
          <w:color w:val="222222"/>
          <w:lang w:eastAsia="zh-CN"/>
        </w:rPr>
        <w:t xml:space="preserve">sessions of </w:t>
      </w:r>
      <w:r w:rsidR="00991308" w:rsidRPr="00FC5C67">
        <w:rPr>
          <w:rFonts w:eastAsia="Times New Roman" w:cs="Times New Roman"/>
          <w:color w:val="222222"/>
          <w:lang w:eastAsia="zh-CN"/>
        </w:rPr>
        <w:t xml:space="preserve">45 minutes </w:t>
      </w:r>
      <w:r w:rsidR="00115D52" w:rsidRPr="00FC5C67">
        <w:rPr>
          <w:rFonts w:eastAsia="Times New Roman" w:cs="Times New Roman"/>
          <w:color w:val="222222"/>
          <w:lang w:eastAsia="zh-CN"/>
        </w:rPr>
        <w:t xml:space="preserve">were audio recorded with appropriate consent obtained from participants. </w:t>
      </w:r>
      <w:r w:rsidR="00505E5A" w:rsidRPr="00FC5C67">
        <w:rPr>
          <w:rFonts w:eastAsia="Times New Roman" w:cs="Times New Roman"/>
          <w:color w:val="222222"/>
          <w:lang w:eastAsia="zh-CN"/>
        </w:rPr>
        <w:t xml:space="preserve">The focus group </w:t>
      </w:r>
      <w:r w:rsidR="00D61A75" w:rsidRPr="00FC5C67">
        <w:rPr>
          <w:rFonts w:eastAsia="Times New Roman" w:cs="Times New Roman"/>
          <w:color w:val="222222"/>
          <w:lang w:eastAsia="zh-CN"/>
        </w:rPr>
        <w:t xml:space="preserve">protocol </w:t>
      </w:r>
      <w:r w:rsidR="00505E5A" w:rsidRPr="00FC5C67">
        <w:rPr>
          <w:rFonts w:eastAsia="Times New Roman" w:cs="Times New Roman"/>
          <w:color w:val="222222"/>
          <w:lang w:eastAsia="zh-CN"/>
        </w:rPr>
        <w:t>was precisely created with open-ended questions to discover how school leaders perceived, understood and valued the use of IEPs to cater for students with disability and/or additional needs within an inclusive classroom setting</w:t>
      </w:r>
      <w:r w:rsidR="007D1241" w:rsidRPr="00FC5C67">
        <w:rPr>
          <w:rFonts w:eastAsia="Times New Roman" w:cs="Times New Roman"/>
          <w:color w:val="222222"/>
          <w:lang w:eastAsia="zh-CN"/>
        </w:rPr>
        <w:t xml:space="preserve"> </w:t>
      </w:r>
      <w:r w:rsidR="007D1241" w:rsidRPr="00FC5C67">
        <w:rPr>
          <w:rFonts w:eastAsia="Times New Roman" w:cs="Times New Roman"/>
          <w:color w:val="222222"/>
          <w:lang w:eastAsia="zh-CN"/>
        </w:rPr>
        <w:fldChar w:fldCharType="begin"/>
      </w:r>
      <w:r w:rsidR="007D1241" w:rsidRPr="00FC5C67">
        <w:rPr>
          <w:rFonts w:eastAsia="Times New Roman" w:cs="Times New Roman"/>
          <w:color w:val="222222"/>
          <w:lang w:eastAsia="zh-CN"/>
        </w:rPr>
        <w:instrText xml:space="preserve"> ADDIN EN.CITE &lt;EndNote&gt;&lt;Cite&gt;&lt;Author&gt;Krueger&lt;/Author&gt;&lt;Year&gt;2009&lt;/Year&gt;&lt;RecNum&gt;597&lt;/RecNum&gt;&lt;DisplayText&gt;(Krueger &amp;amp; Casey, 2009)&lt;/DisplayText&gt;&lt;record&gt;&lt;rec-number&gt;597&lt;/rec-number&gt;&lt;foreign-keys&gt;&lt;key app="EN" db-id="rzresxa9srz293e059w5rt27eprtwa09exvp" timestamp="1502294442"&gt;597&lt;/key&gt;&lt;/foreign-keys&gt;&lt;ref-type name="Book"&gt;6&lt;/ref-type&gt;&lt;contributors&gt;&lt;authors&gt;&lt;author&gt;Krueger, R. A.&lt;/author&gt;&lt;author&gt;Casey, M. A.&lt;/author&gt;&lt;/authors&gt;&lt;/contributors&gt;&lt;titles&gt;&lt;title&gt;Focus groups: A practical guide for applied research&lt;/title&gt;&lt;/titles&gt;&lt;edition&gt;4th&lt;/edition&gt;&lt;dates&gt;&lt;year&gt;2009&lt;/year&gt;&lt;/dates&gt;&lt;pub-location&gt;Thousand Oaks, CA&lt;/pub-location&gt;&lt;publisher&gt;SAGE Publications&lt;/publisher&gt;&lt;urls&gt;&lt;/urls&gt;&lt;/record&gt;&lt;/Cite&gt;&lt;/EndNote&gt;</w:instrText>
      </w:r>
      <w:r w:rsidR="007D1241" w:rsidRPr="00FC5C67">
        <w:rPr>
          <w:rFonts w:eastAsia="Times New Roman" w:cs="Times New Roman"/>
          <w:color w:val="222222"/>
          <w:lang w:eastAsia="zh-CN"/>
        </w:rPr>
        <w:fldChar w:fldCharType="separate"/>
      </w:r>
      <w:r w:rsidR="007D1241" w:rsidRPr="00FC5C67">
        <w:rPr>
          <w:rFonts w:eastAsia="Times New Roman" w:cs="Times New Roman"/>
          <w:noProof/>
          <w:color w:val="222222"/>
          <w:lang w:eastAsia="zh-CN"/>
        </w:rPr>
        <w:t>(Krueger &amp; Casey, 2009)</w:t>
      </w:r>
      <w:r w:rsidR="007D1241" w:rsidRPr="00FC5C67">
        <w:rPr>
          <w:rFonts w:eastAsia="Times New Roman" w:cs="Times New Roman"/>
          <w:color w:val="222222"/>
          <w:lang w:eastAsia="zh-CN"/>
        </w:rPr>
        <w:fldChar w:fldCharType="end"/>
      </w:r>
      <w:r w:rsidR="007D1241" w:rsidRPr="00FC5C67">
        <w:rPr>
          <w:rFonts w:eastAsia="Times New Roman" w:cs="Times New Roman"/>
          <w:color w:val="222222"/>
          <w:lang w:eastAsia="zh-CN"/>
        </w:rPr>
        <w:t>.</w:t>
      </w:r>
      <w:r w:rsidR="00505E5A" w:rsidRPr="00FC5C67">
        <w:rPr>
          <w:rFonts w:eastAsia="Times New Roman" w:cs="Times New Roman"/>
          <w:color w:val="222222"/>
          <w:lang w:eastAsia="zh-CN"/>
        </w:rPr>
        <w:t xml:space="preserve"> </w:t>
      </w:r>
      <w:r w:rsidR="0089657B" w:rsidRPr="00FC5C67">
        <w:rPr>
          <w:rFonts w:eastAsia="Times New Roman" w:cs="Times New Roman"/>
          <w:color w:val="222222"/>
          <w:lang w:eastAsia="zh-CN"/>
        </w:rPr>
        <w:t xml:space="preserve">The </w:t>
      </w:r>
      <w:r w:rsidR="00D61A75" w:rsidRPr="00FC5C67">
        <w:rPr>
          <w:rFonts w:eastAsia="Times New Roman" w:cs="Times New Roman"/>
          <w:color w:val="222222"/>
          <w:lang w:eastAsia="zh-CN"/>
        </w:rPr>
        <w:t xml:space="preserve">focus group protocol </w:t>
      </w:r>
      <w:r w:rsidR="0089657B" w:rsidRPr="00FC5C67">
        <w:rPr>
          <w:rFonts w:eastAsia="Times New Roman" w:cs="Times New Roman"/>
          <w:color w:val="222222"/>
          <w:lang w:eastAsia="zh-CN"/>
        </w:rPr>
        <w:t xml:space="preserve">was piloted with friends and colleagues to validate the type of questions and </w:t>
      </w:r>
      <w:r w:rsidR="0089657B" w:rsidRPr="00FC5C67">
        <w:rPr>
          <w:rFonts w:eastAsia="Times New Roman" w:cs="Times New Roman"/>
          <w:color w:val="222222"/>
          <w:lang w:eastAsia="zh-CN"/>
        </w:rPr>
        <w:lastRenderedPageBreak/>
        <w:t>accuracy of the focus group techniques and protocol p</w:t>
      </w:r>
      <w:r w:rsidR="00505E5A" w:rsidRPr="00FC5C67">
        <w:rPr>
          <w:rFonts w:eastAsia="Times New Roman" w:cs="Times New Roman"/>
          <w:color w:val="222222"/>
          <w:lang w:eastAsia="zh-CN"/>
        </w:rPr>
        <w:t>rior to conducting the actual focus groups with participant</w:t>
      </w:r>
      <w:r w:rsidR="0089657B" w:rsidRPr="00FC5C67">
        <w:rPr>
          <w:rFonts w:eastAsia="Times New Roman" w:cs="Times New Roman"/>
          <w:color w:val="222222"/>
          <w:lang w:eastAsia="zh-CN"/>
        </w:rPr>
        <w:t>s for the study.</w:t>
      </w:r>
    </w:p>
    <w:p w14:paraId="16F87965" w14:textId="77777777" w:rsidR="00505E5A" w:rsidRPr="00FC5C67" w:rsidRDefault="00505E5A"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color w:val="222222"/>
          <w:lang w:eastAsia="zh-CN"/>
        </w:rPr>
        <w:t xml:space="preserve"> </w:t>
      </w:r>
      <w:r w:rsidR="000B6F59">
        <w:rPr>
          <w:rFonts w:eastAsia="Times New Roman" w:cs="Times New Roman"/>
          <w:color w:val="222222"/>
          <w:lang w:eastAsia="zh-CN"/>
        </w:rPr>
        <w:tab/>
      </w:r>
      <w:r w:rsidRPr="00FC5C67">
        <w:rPr>
          <w:rFonts w:eastAsia="Times New Roman" w:cs="Times New Roman"/>
          <w:color w:val="222222"/>
          <w:lang w:eastAsia="zh-CN"/>
        </w:rPr>
        <w:t>The formulation of the following focus group questions was pivotal in</w:t>
      </w:r>
      <w:r w:rsidRPr="00FC5C67">
        <w:rPr>
          <w:rFonts w:cs="Times New Roman"/>
        </w:rPr>
        <w:t xml:space="preserve"> </w:t>
      </w:r>
      <w:r w:rsidR="003A7489" w:rsidRPr="00FC5C67">
        <w:rPr>
          <w:rFonts w:eastAsia="Times New Roman" w:cs="Times New Roman"/>
          <w:color w:val="222222"/>
          <w:lang w:eastAsia="zh-CN"/>
        </w:rPr>
        <w:t>informing the design of this</w:t>
      </w:r>
      <w:r w:rsidRPr="00FC5C67">
        <w:rPr>
          <w:rFonts w:eastAsia="Times New Roman" w:cs="Times New Roman"/>
          <w:color w:val="222222"/>
          <w:lang w:eastAsia="zh-CN"/>
        </w:rPr>
        <w:t xml:space="preserve"> </w:t>
      </w:r>
      <w:r w:rsidR="003A7489" w:rsidRPr="00FC5C67">
        <w:rPr>
          <w:rFonts w:eastAsia="Times New Roman" w:cs="Times New Roman"/>
          <w:color w:val="222222"/>
          <w:lang w:eastAsia="zh-CN"/>
        </w:rPr>
        <w:t>study to gather a wealth of data from school leaders</w:t>
      </w:r>
      <w:r w:rsidRPr="00FC5C67">
        <w:rPr>
          <w:rFonts w:eastAsia="Times New Roman" w:cs="Times New Roman"/>
          <w:color w:val="222222"/>
          <w:lang w:eastAsia="zh-CN"/>
        </w:rPr>
        <w:t xml:space="preserve">: (a) </w:t>
      </w:r>
      <w:r w:rsidR="0042141B" w:rsidRPr="00FC5C67">
        <w:rPr>
          <w:rFonts w:eastAsia="Times New Roman" w:cs="Times New Roman"/>
          <w:color w:val="222222"/>
          <w:lang w:eastAsia="zh-CN"/>
        </w:rPr>
        <w:t>What is the philosophy of</w:t>
      </w:r>
      <w:r w:rsidRPr="00FC5C67">
        <w:rPr>
          <w:rFonts w:eastAsia="Times New Roman" w:cs="Times New Roman"/>
          <w:color w:val="222222"/>
          <w:lang w:eastAsia="zh-CN"/>
        </w:rPr>
        <w:t xml:space="preserve"> inclusive education at this school? (b) How are students with disability and/or additional needs supported in your school? (c) How are adjustments for students with disability and/or additional needs recorded or documented at the school? (d) When does the school determine that an IEP is necessary for a student with disability and/or additional needs? (e) What process is followed when transferring information about students with disability and/or additional needs during transition stages? (f) What provisions are made for teachers to undertake professional development on IEPs and inclusive practices? (g) What information or strategies are available to teachers on how to implement IEPs for students with disability and/or additional needs? (h) What strategies are in place at the school to encourage collaboration and/or consultation when developing the student’s IEP? </w:t>
      </w:r>
      <w:r w:rsidR="0042141B" w:rsidRPr="00FC5C67">
        <w:rPr>
          <w:rFonts w:eastAsia="Times New Roman" w:cs="Times New Roman"/>
          <w:color w:val="222222"/>
          <w:lang w:eastAsia="zh-CN"/>
        </w:rPr>
        <w:t>(i</w:t>
      </w:r>
      <w:r w:rsidRPr="00FC5C67">
        <w:rPr>
          <w:rFonts w:eastAsia="Times New Roman" w:cs="Times New Roman"/>
          <w:color w:val="222222"/>
          <w:lang w:eastAsia="zh-CN"/>
        </w:rPr>
        <w:t>) In your leadership role</w:t>
      </w:r>
      <w:r w:rsidR="0042141B" w:rsidRPr="00FC5C67">
        <w:rPr>
          <w:rFonts w:eastAsia="Times New Roman" w:cs="Times New Roman"/>
          <w:color w:val="222222"/>
          <w:lang w:eastAsia="zh-CN"/>
        </w:rPr>
        <w:t>,</w:t>
      </w:r>
      <w:r w:rsidRPr="00FC5C67">
        <w:rPr>
          <w:rFonts w:eastAsia="Times New Roman" w:cs="Times New Roman"/>
          <w:color w:val="222222"/>
          <w:lang w:eastAsia="zh-CN"/>
        </w:rPr>
        <w:t xml:space="preserve"> how have you helped to develop a strong culture for IEP implementation at your school? (j) What are your views on the usefulness of IEPs?</w:t>
      </w:r>
    </w:p>
    <w:p w14:paraId="5555E1DF" w14:textId="77777777" w:rsidR="00A55329" w:rsidRPr="00FC5C67" w:rsidRDefault="00BE3873"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The </w:t>
      </w:r>
      <w:r w:rsidR="00115D52" w:rsidRPr="00FC5C67">
        <w:rPr>
          <w:rFonts w:eastAsia="Times New Roman" w:cs="Times New Roman"/>
          <w:color w:val="222222"/>
          <w:lang w:eastAsia="zh-CN"/>
        </w:rPr>
        <w:t xml:space="preserve">focus group </w:t>
      </w:r>
      <w:r w:rsidRPr="00FC5C67">
        <w:rPr>
          <w:rFonts w:eastAsia="Times New Roman" w:cs="Times New Roman"/>
          <w:color w:val="222222"/>
          <w:lang w:eastAsia="zh-CN"/>
        </w:rPr>
        <w:t>sessions were efficiently conducted by using a PowerPoint presentation of the questions for participants to easily follow and contribute towards the discussion</w:t>
      </w:r>
      <w:r w:rsidR="00505E5A" w:rsidRPr="00FC5C67">
        <w:rPr>
          <w:rFonts w:eastAsia="Times New Roman" w:cs="Times New Roman"/>
          <w:color w:val="222222"/>
          <w:lang w:eastAsia="zh-CN"/>
        </w:rPr>
        <w:t xml:space="preserve">. </w:t>
      </w:r>
      <w:r w:rsidR="0089657B" w:rsidRPr="00FC5C67">
        <w:rPr>
          <w:rFonts w:eastAsia="Times New Roman" w:cs="Times New Roman"/>
          <w:color w:val="222222"/>
          <w:lang w:eastAsia="zh-CN"/>
        </w:rPr>
        <w:t>Throughout each session</w:t>
      </w:r>
      <w:r w:rsidR="008D48E3" w:rsidRPr="00FC5C67">
        <w:rPr>
          <w:rFonts w:eastAsia="Times New Roman" w:cs="Times New Roman"/>
          <w:color w:val="222222"/>
          <w:lang w:eastAsia="zh-CN"/>
        </w:rPr>
        <w:t xml:space="preserve"> it was important to connect with participants by encouraging their comments without making any judgements in relation to the information that they provided. Discretion was used regarding the order in which questions were asked</w:t>
      </w:r>
      <w:r w:rsidR="00165E79" w:rsidRPr="00FC5C67">
        <w:rPr>
          <w:rFonts w:eastAsia="Times New Roman" w:cs="Times New Roman"/>
          <w:color w:val="222222"/>
          <w:lang w:eastAsia="zh-CN"/>
        </w:rPr>
        <w:t>. C</w:t>
      </w:r>
      <w:r w:rsidR="00C83394" w:rsidRPr="00FC5C67">
        <w:rPr>
          <w:rFonts w:eastAsia="Times New Roman" w:cs="Times New Roman"/>
          <w:color w:val="222222"/>
          <w:lang w:eastAsia="zh-CN"/>
        </w:rPr>
        <w:t xml:space="preserve">larification of details </w:t>
      </w:r>
      <w:r w:rsidR="00360505" w:rsidRPr="00FC5C67">
        <w:rPr>
          <w:rFonts w:eastAsia="Times New Roman" w:cs="Times New Roman"/>
          <w:color w:val="222222"/>
          <w:lang w:eastAsia="zh-CN"/>
        </w:rPr>
        <w:t>was sought</w:t>
      </w:r>
      <w:r w:rsidR="00C83394" w:rsidRPr="00FC5C67">
        <w:rPr>
          <w:rFonts w:eastAsia="Times New Roman" w:cs="Times New Roman"/>
          <w:color w:val="222222"/>
          <w:lang w:eastAsia="zh-CN"/>
        </w:rPr>
        <w:t xml:space="preserve"> </w:t>
      </w:r>
      <w:r w:rsidR="008D48E3" w:rsidRPr="00FC5C67">
        <w:rPr>
          <w:rFonts w:eastAsia="Times New Roman" w:cs="Times New Roman"/>
          <w:color w:val="222222"/>
          <w:lang w:eastAsia="zh-CN"/>
        </w:rPr>
        <w:t xml:space="preserve">to delve into the discussion </w:t>
      </w:r>
      <w:r w:rsidR="00165E79" w:rsidRPr="00FC5C67">
        <w:rPr>
          <w:rFonts w:eastAsia="Times New Roman" w:cs="Times New Roman"/>
          <w:color w:val="222222"/>
          <w:lang w:eastAsia="zh-CN"/>
        </w:rPr>
        <w:t>for fur</w:t>
      </w:r>
      <w:r w:rsidR="00062BF7" w:rsidRPr="00FC5C67">
        <w:rPr>
          <w:rFonts w:eastAsia="Times New Roman" w:cs="Times New Roman"/>
          <w:color w:val="222222"/>
          <w:lang w:eastAsia="zh-CN"/>
        </w:rPr>
        <w:t>ther description</w:t>
      </w:r>
      <w:r w:rsidR="00165E79" w:rsidRPr="00FC5C67">
        <w:rPr>
          <w:rFonts w:eastAsia="Times New Roman" w:cs="Times New Roman"/>
          <w:color w:val="222222"/>
          <w:lang w:eastAsia="zh-CN"/>
        </w:rPr>
        <w:t xml:space="preserve"> and </w:t>
      </w:r>
      <w:r w:rsidR="00062BF7" w:rsidRPr="00FC5C67">
        <w:rPr>
          <w:rFonts w:eastAsia="Times New Roman" w:cs="Times New Roman"/>
          <w:color w:val="222222"/>
          <w:lang w:eastAsia="zh-CN"/>
        </w:rPr>
        <w:t xml:space="preserve">to </w:t>
      </w:r>
      <w:r w:rsidR="00165E79" w:rsidRPr="00FC5C67">
        <w:rPr>
          <w:rFonts w:eastAsia="Times New Roman" w:cs="Times New Roman"/>
          <w:color w:val="222222"/>
          <w:lang w:eastAsia="zh-CN"/>
        </w:rPr>
        <w:t>ensure</w:t>
      </w:r>
      <w:r w:rsidR="008D48E3" w:rsidRPr="00FC5C67">
        <w:rPr>
          <w:rFonts w:eastAsia="Times New Roman" w:cs="Times New Roman"/>
          <w:color w:val="222222"/>
          <w:lang w:eastAsia="zh-CN"/>
        </w:rPr>
        <w:t xml:space="preserve"> that relevant and rich data was gathered to correspond with the research enquiry and chosen method of the study</w:t>
      </w:r>
      <w:r w:rsidR="00062BF7" w:rsidRPr="00FC5C67">
        <w:rPr>
          <w:rFonts w:eastAsia="Times New Roman" w:cs="Times New Roman"/>
          <w:color w:val="222222"/>
          <w:lang w:eastAsia="zh-CN"/>
        </w:rPr>
        <w:t xml:space="preserve"> </w:t>
      </w:r>
      <w:r w:rsidR="00C60F6F" w:rsidRPr="00FC5C67">
        <w:rPr>
          <w:rFonts w:eastAsia="Times New Roman" w:cs="Times New Roman"/>
          <w:color w:val="222222"/>
          <w:lang w:eastAsia="zh-CN"/>
        </w:rPr>
        <w:fldChar w:fldCharType="begin"/>
      </w:r>
      <w:r w:rsidR="00C60F6F" w:rsidRPr="00FC5C67">
        <w:rPr>
          <w:rFonts w:eastAsia="Times New Roman" w:cs="Times New Roman"/>
          <w:color w:val="222222"/>
          <w:lang w:eastAsia="zh-CN"/>
        </w:rPr>
        <w:instrText xml:space="preserve"> ADDIN EN.CITE &lt;EndNote&gt;&lt;Cite&gt;&lt;Author&gt;Krueger&lt;/Author&gt;&lt;Year&gt;2009&lt;/Year&gt;&lt;RecNum&gt;597&lt;/RecNum&gt;&lt;DisplayText&gt;(Krueger &amp;amp; Casey, 2009)&lt;/DisplayText&gt;&lt;record&gt;&lt;rec-number&gt;597&lt;/rec-number&gt;&lt;foreign-keys&gt;&lt;key app="EN" db-id="rzresxa9srz293e059w5rt27eprtwa09exvp" timestamp="1502294442"&gt;597&lt;/key&gt;&lt;/foreign-keys&gt;&lt;ref-type name="Book"&gt;6&lt;/ref-type&gt;&lt;contributors&gt;&lt;authors&gt;&lt;author&gt;Krueger, R. A.&lt;/author&gt;&lt;author&gt;Casey, M. A.&lt;/author&gt;&lt;/authors&gt;&lt;/contributors&gt;&lt;titles&gt;&lt;title&gt;Focus groups: A practical guide for applied research&lt;/title&gt;&lt;/titles&gt;&lt;edition&gt;4th&lt;/edition&gt;&lt;dates&gt;&lt;year&gt;2009&lt;/year&gt;&lt;/dates&gt;&lt;pub-location&gt;Thousand Oaks, CA&lt;/pub-location&gt;&lt;publisher&gt;SAGE Publications&lt;/publisher&gt;&lt;urls&gt;&lt;/urls&gt;&lt;/record&gt;&lt;/Cite&gt;&lt;/EndNote&gt;</w:instrText>
      </w:r>
      <w:r w:rsidR="00C60F6F" w:rsidRPr="00FC5C67">
        <w:rPr>
          <w:rFonts w:eastAsia="Times New Roman" w:cs="Times New Roman"/>
          <w:color w:val="222222"/>
          <w:lang w:eastAsia="zh-CN"/>
        </w:rPr>
        <w:fldChar w:fldCharType="separate"/>
      </w:r>
      <w:r w:rsidR="00C60F6F" w:rsidRPr="00FC5C67">
        <w:rPr>
          <w:rFonts w:eastAsia="Times New Roman" w:cs="Times New Roman"/>
          <w:noProof/>
          <w:color w:val="222222"/>
          <w:lang w:eastAsia="zh-CN"/>
        </w:rPr>
        <w:t>(Krueger &amp; Casey, 2009)</w:t>
      </w:r>
      <w:r w:rsidR="00C60F6F" w:rsidRPr="00FC5C67">
        <w:rPr>
          <w:rFonts w:eastAsia="Times New Roman" w:cs="Times New Roman"/>
          <w:color w:val="222222"/>
          <w:lang w:eastAsia="zh-CN"/>
        </w:rPr>
        <w:fldChar w:fldCharType="end"/>
      </w:r>
      <w:r w:rsidR="00C60F6F" w:rsidRPr="00FC5C67">
        <w:rPr>
          <w:rFonts w:eastAsia="Times New Roman" w:cs="Times New Roman"/>
          <w:color w:val="222222"/>
          <w:lang w:eastAsia="zh-CN"/>
        </w:rPr>
        <w:t>.</w:t>
      </w:r>
    </w:p>
    <w:p w14:paraId="5AC6FB1B"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p>
    <w:p w14:paraId="1E9C2582"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
          <w:iCs/>
          <w:color w:val="222222"/>
          <w:lang w:eastAsia="zh-CN"/>
        </w:rPr>
        <w:lastRenderedPageBreak/>
        <w:t>Participants</w:t>
      </w:r>
    </w:p>
    <w:p w14:paraId="6757B8E0" w14:textId="77777777" w:rsidR="00F35C2E"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As shown in Table 1, the total sample size of n=12 participants consisted of n=5 primary school leaders and n=7 s</w:t>
      </w:r>
      <w:r w:rsidR="00164DDB" w:rsidRPr="00FC5C67">
        <w:rPr>
          <w:rFonts w:eastAsia="Times New Roman" w:cs="Times New Roman"/>
          <w:color w:val="222222"/>
          <w:lang w:eastAsia="zh-CN"/>
        </w:rPr>
        <w:t>econdary school leaders. We have</w:t>
      </w:r>
      <w:r w:rsidRPr="00FC5C67">
        <w:rPr>
          <w:rFonts w:eastAsia="Times New Roman" w:cs="Times New Roman"/>
          <w:color w:val="222222"/>
          <w:lang w:eastAsia="zh-CN"/>
        </w:rPr>
        <w:t xml:space="preserve"> sought to guarantee full anonymity</w:t>
      </w:r>
      <w:r w:rsidR="00164DDB" w:rsidRPr="00FC5C67">
        <w:rPr>
          <w:rFonts w:eastAsia="Times New Roman" w:cs="Times New Roman"/>
          <w:color w:val="222222"/>
          <w:lang w:eastAsia="zh-CN"/>
        </w:rPr>
        <w:t xml:space="preserve"> to minimise</w:t>
      </w:r>
      <w:r w:rsidRPr="00FC5C67">
        <w:rPr>
          <w:rFonts w:eastAsia="Times New Roman" w:cs="Times New Roman"/>
          <w:color w:val="222222"/>
          <w:lang w:eastAsia="zh-CN"/>
        </w:rPr>
        <w:t xml:space="preserve"> the risk of identification</w:t>
      </w:r>
      <w:r w:rsidR="00D47E86" w:rsidRPr="00FC5C67">
        <w:rPr>
          <w:rFonts w:eastAsia="Times New Roman" w:cs="Times New Roman"/>
          <w:color w:val="222222"/>
          <w:lang w:eastAsia="zh-CN"/>
        </w:rPr>
        <w:t>,</w:t>
      </w:r>
      <w:r w:rsidRPr="00FC5C67">
        <w:rPr>
          <w:rFonts w:eastAsia="Times New Roman" w:cs="Times New Roman"/>
          <w:color w:val="222222"/>
          <w:lang w:eastAsia="zh-CN"/>
        </w:rPr>
        <w:t xml:space="preserve"> </w:t>
      </w:r>
      <w:r w:rsidR="00164DDB" w:rsidRPr="00FC5C67">
        <w:rPr>
          <w:rFonts w:eastAsia="Times New Roman" w:cs="Times New Roman"/>
          <w:color w:val="222222"/>
          <w:lang w:eastAsia="zh-CN"/>
        </w:rPr>
        <w:t xml:space="preserve">and referred </w:t>
      </w:r>
      <w:r w:rsidRPr="00FC5C67">
        <w:rPr>
          <w:rFonts w:eastAsia="Times New Roman" w:cs="Times New Roman"/>
          <w:color w:val="222222"/>
          <w:lang w:eastAsia="zh-CN"/>
        </w:rPr>
        <w:t>to participants by their role.</w:t>
      </w:r>
      <w:r w:rsidR="00A55329" w:rsidRPr="00FC5C67">
        <w:rPr>
          <w:rFonts w:eastAsia="Times New Roman" w:cs="Times New Roman"/>
          <w:color w:val="222222"/>
          <w:lang w:eastAsia="zh-CN"/>
        </w:rPr>
        <w:t xml:space="preserve"> Participants provided voluntary informed consent based on their complete understanding of the study prior to data collection. All information collected </w:t>
      </w:r>
      <w:r w:rsidR="00164DDB" w:rsidRPr="00FC5C67">
        <w:rPr>
          <w:rFonts w:eastAsia="Times New Roman" w:cs="Times New Roman"/>
          <w:color w:val="222222"/>
          <w:lang w:eastAsia="zh-CN"/>
        </w:rPr>
        <w:t>preceding the commencement of the study</w:t>
      </w:r>
      <w:r w:rsidR="00A55329" w:rsidRPr="00FC5C67">
        <w:rPr>
          <w:rFonts w:eastAsia="Times New Roman" w:cs="Times New Roman"/>
          <w:color w:val="222222"/>
          <w:lang w:eastAsia="zh-CN"/>
        </w:rPr>
        <w:t xml:space="preserve"> and for the duration of the research remained confidential and secure.</w:t>
      </w:r>
    </w:p>
    <w:p w14:paraId="2B5C629C" w14:textId="77777777" w:rsidR="00CD0D3D" w:rsidRPr="00FC5C67" w:rsidRDefault="00CD0D3D" w:rsidP="00FC5C67">
      <w:pPr>
        <w:widowControl/>
        <w:shd w:val="clear" w:color="auto" w:fill="FFFFFF"/>
        <w:spacing w:before="100" w:beforeAutospacing="1" w:after="100" w:afterAutospacing="1" w:line="480" w:lineRule="auto"/>
        <w:rPr>
          <w:rFonts w:eastAsia="Times New Roman" w:cs="Times New Roman"/>
          <w:color w:val="222222"/>
          <w:lang w:eastAsia="zh-CN"/>
        </w:rPr>
      </w:pPr>
      <w:r w:rsidRPr="00FC5C67">
        <w:rPr>
          <w:rFonts w:eastAsia="Times New Roman" w:cs="Times New Roman"/>
          <w:lang w:eastAsia="zh-CN"/>
        </w:rPr>
        <w:t>Table 1 School Leaders’ Profile</w:t>
      </w:r>
    </w:p>
    <w:tbl>
      <w:tblPr>
        <w:tblW w:w="0" w:type="auto"/>
        <w:tblCellMar>
          <w:left w:w="0" w:type="dxa"/>
          <w:right w:w="0" w:type="dxa"/>
        </w:tblCellMar>
        <w:tblLook w:val="04A0" w:firstRow="1" w:lastRow="0" w:firstColumn="1" w:lastColumn="0" w:noHBand="0" w:noVBand="1"/>
      </w:tblPr>
      <w:tblGrid>
        <w:gridCol w:w="777"/>
        <w:gridCol w:w="1843"/>
        <w:gridCol w:w="857"/>
        <w:gridCol w:w="2588"/>
        <w:gridCol w:w="857"/>
        <w:gridCol w:w="2068"/>
      </w:tblGrid>
      <w:tr w:rsidR="00CD0D3D" w:rsidRPr="00FC5C67" w14:paraId="2952CF36" w14:textId="77777777" w:rsidTr="00433049">
        <w:trPr>
          <w:trHeight w:val="454"/>
        </w:trPr>
        <w:tc>
          <w:tcPr>
            <w:tcW w:w="0" w:type="auto"/>
            <w:gridSpan w:val="2"/>
            <w:tcBorders>
              <w:top w:val="single" w:sz="12" w:space="0" w:color="BFBFBF"/>
              <w:left w:val="single" w:sz="12" w:space="0" w:color="BFBFBF"/>
              <w:bottom w:val="single" w:sz="8" w:space="0" w:color="BFBFBF"/>
              <w:right w:val="single" w:sz="18" w:space="0" w:color="BFBFBF"/>
            </w:tcBorders>
            <w:shd w:val="clear" w:color="auto" w:fill="FBE4D5" w:themeFill="accent2" w:themeFillTint="33"/>
            <w:tcMar>
              <w:top w:w="0" w:type="dxa"/>
              <w:left w:w="108" w:type="dxa"/>
              <w:bottom w:w="0" w:type="dxa"/>
              <w:right w:w="108" w:type="dxa"/>
            </w:tcMar>
            <w:vAlign w:val="center"/>
            <w:hideMark/>
          </w:tcPr>
          <w:p w14:paraId="123FD078" w14:textId="77777777" w:rsidR="00CD0D3D" w:rsidRPr="00FC5C67" w:rsidRDefault="00695402"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 xml:space="preserve">Primary School </w:t>
            </w:r>
            <w:r w:rsidR="00CD0D3D" w:rsidRPr="00FC5C67">
              <w:rPr>
                <w:rFonts w:eastAsia="Times New Roman" w:cs="Times New Roman"/>
                <w:b/>
                <w:bCs/>
                <w:color w:val="222222"/>
                <w:lang w:eastAsia="zh-CN"/>
              </w:rPr>
              <w:t>Leaders</w:t>
            </w:r>
            <w:r w:rsidR="009A4848" w:rsidRPr="00FC5C67">
              <w:rPr>
                <w:rFonts w:eastAsia="Times New Roman" w:cs="Times New Roman"/>
                <w:b/>
                <w:bCs/>
                <w:color w:val="222222"/>
                <w:lang w:eastAsia="zh-CN"/>
              </w:rPr>
              <w:t xml:space="preserve"> </w:t>
            </w:r>
            <w:r w:rsidR="00CD0D3D" w:rsidRPr="00FC5C67">
              <w:rPr>
                <w:rFonts w:eastAsia="Times New Roman" w:cs="Times New Roman"/>
                <w:color w:val="222222"/>
                <w:lang w:eastAsia="zh-CN"/>
              </w:rPr>
              <w:t>(PSL)</w:t>
            </w:r>
          </w:p>
        </w:tc>
        <w:tc>
          <w:tcPr>
            <w:tcW w:w="0" w:type="auto"/>
            <w:gridSpan w:val="4"/>
            <w:tcBorders>
              <w:top w:val="single" w:sz="12" w:space="0" w:color="BFBFBF"/>
              <w:left w:val="single" w:sz="18" w:space="0" w:color="BFBFBF"/>
              <w:bottom w:val="single" w:sz="8" w:space="0" w:color="BFBFBF"/>
              <w:right w:val="single" w:sz="12" w:space="0" w:color="BFBFBF"/>
            </w:tcBorders>
            <w:shd w:val="clear" w:color="auto" w:fill="D9E2F3" w:themeFill="accent5" w:themeFillTint="33"/>
            <w:tcMar>
              <w:top w:w="0" w:type="dxa"/>
              <w:left w:w="108" w:type="dxa"/>
              <w:bottom w:w="0" w:type="dxa"/>
              <w:right w:w="108" w:type="dxa"/>
            </w:tcMar>
            <w:vAlign w:val="center"/>
            <w:hideMark/>
          </w:tcPr>
          <w:p w14:paraId="352D3E3F" w14:textId="77777777" w:rsidR="00CD0D3D" w:rsidRPr="00FC5C67" w:rsidRDefault="00CD0D3D"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Secondary School Leaders</w:t>
            </w:r>
          </w:p>
          <w:p w14:paraId="23B9C8A3"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Middle School Lead</w:t>
            </w:r>
            <w:r w:rsidR="0031252A" w:rsidRPr="00FC5C67">
              <w:rPr>
                <w:rFonts w:eastAsia="Times New Roman" w:cs="Times New Roman"/>
                <w:color w:val="222222"/>
                <w:lang w:eastAsia="zh-CN"/>
              </w:rPr>
              <w:t>ers (MSL)</w:t>
            </w:r>
            <w:r w:rsidR="009A4848" w:rsidRPr="00FC5C67">
              <w:rPr>
                <w:rFonts w:eastAsia="Times New Roman" w:cs="Times New Roman"/>
                <w:color w:val="222222"/>
                <w:lang w:eastAsia="zh-CN"/>
              </w:rPr>
              <w:t xml:space="preserve">    </w:t>
            </w:r>
            <w:r w:rsidR="007045CB" w:rsidRPr="00FC5C67">
              <w:rPr>
                <w:rFonts w:eastAsia="Times New Roman" w:cs="Times New Roman"/>
                <w:color w:val="222222"/>
                <w:lang w:eastAsia="zh-CN"/>
              </w:rPr>
              <w:t xml:space="preserve">  </w:t>
            </w:r>
            <w:r w:rsidR="0031252A" w:rsidRPr="00FC5C67">
              <w:rPr>
                <w:rFonts w:eastAsia="Times New Roman" w:cs="Times New Roman"/>
                <w:color w:val="222222"/>
                <w:lang w:eastAsia="zh-CN"/>
              </w:rPr>
              <w:t xml:space="preserve">Senior School Leaders </w:t>
            </w:r>
            <w:r w:rsidRPr="00FC5C67">
              <w:rPr>
                <w:rFonts w:eastAsia="Times New Roman" w:cs="Times New Roman"/>
                <w:color w:val="222222"/>
                <w:lang w:eastAsia="zh-CN"/>
              </w:rPr>
              <w:t>(SSL)</w:t>
            </w:r>
          </w:p>
        </w:tc>
      </w:tr>
      <w:tr w:rsidR="00433049" w:rsidRPr="00FC5C67" w14:paraId="2667B0B3" w14:textId="77777777" w:rsidTr="00433049">
        <w:trPr>
          <w:trHeight w:val="326"/>
        </w:trPr>
        <w:tc>
          <w:tcPr>
            <w:tcW w:w="6071" w:type="dxa"/>
            <w:gridSpan w:val="4"/>
            <w:tcBorders>
              <w:top w:val="nil"/>
              <w:left w:val="single" w:sz="12" w:space="0" w:color="BFBFBF"/>
              <w:bottom w:val="single" w:sz="8" w:space="0" w:color="BFBFBF"/>
              <w:right w:val="single" w:sz="18" w:space="0" w:color="BFBFBF"/>
            </w:tcBorders>
            <w:shd w:val="clear" w:color="auto" w:fill="F2F2F2" w:themeFill="background1" w:themeFillShade="F2"/>
            <w:tcMar>
              <w:top w:w="0" w:type="dxa"/>
              <w:left w:w="108" w:type="dxa"/>
              <w:bottom w:w="0" w:type="dxa"/>
              <w:right w:w="108" w:type="dxa"/>
            </w:tcMar>
            <w:vAlign w:val="center"/>
            <w:hideMark/>
          </w:tcPr>
          <w:p w14:paraId="68E414B8" w14:textId="77777777" w:rsidR="00CD0D3D" w:rsidRPr="00FC5C67" w:rsidRDefault="00CD0D3D"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School 1 (S1)</w:t>
            </w:r>
          </w:p>
        </w:tc>
        <w:tc>
          <w:tcPr>
            <w:tcW w:w="2929" w:type="dxa"/>
            <w:gridSpan w:val="2"/>
            <w:tcBorders>
              <w:top w:val="nil"/>
              <w:left w:val="single" w:sz="18" w:space="0" w:color="BFBFBF"/>
              <w:bottom w:val="single" w:sz="8" w:space="0" w:color="BFBFBF"/>
              <w:right w:val="single" w:sz="18" w:space="0" w:color="BFBFBF"/>
            </w:tcBorders>
            <w:shd w:val="clear" w:color="auto" w:fill="D9D9D9" w:themeFill="background1" w:themeFillShade="D9"/>
            <w:tcMar>
              <w:top w:w="0" w:type="dxa"/>
              <w:left w:w="108" w:type="dxa"/>
              <w:bottom w:w="0" w:type="dxa"/>
              <w:right w:w="108" w:type="dxa"/>
            </w:tcMar>
            <w:vAlign w:val="center"/>
            <w:hideMark/>
          </w:tcPr>
          <w:p w14:paraId="10FBC956" w14:textId="77777777" w:rsidR="00CD0D3D" w:rsidRPr="00FC5C67" w:rsidRDefault="00CD0D3D"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School 2 (S2)</w:t>
            </w:r>
          </w:p>
        </w:tc>
      </w:tr>
      <w:tr w:rsidR="00433049" w:rsidRPr="00FC5C67" w14:paraId="6D469535" w14:textId="77777777" w:rsidTr="00433049">
        <w:trPr>
          <w:trHeight w:val="397"/>
        </w:trPr>
        <w:tc>
          <w:tcPr>
            <w:tcW w:w="0" w:type="auto"/>
            <w:tcBorders>
              <w:top w:val="nil"/>
              <w:left w:val="single" w:sz="12" w:space="0" w:color="BFBFBF"/>
              <w:bottom w:val="single" w:sz="8" w:space="0" w:color="BFBFBF"/>
              <w:right w:val="single" w:sz="8" w:space="0" w:color="BFBFBF"/>
            </w:tcBorders>
            <w:shd w:val="clear" w:color="auto" w:fill="FBE4D5" w:themeFill="accent2" w:themeFillTint="33"/>
            <w:tcMar>
              <w:top w:w="0" w:type="dxa"/>
              <w:left w:w="108" w:type="dxa"/>
              <w:bottom w:w="0" w:type="dxa"/>
              <w:right w:w="108" w:type="dxa"/>
            </w:tcMar>
            <w:vAlign w:val="center"/>
            <w:hideMark/>
          </w:tcPr>
          <w:p w14:paraId="72F28F4D"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PSL1</w:t>
            </w:r>
          </w:p>
        </w:tc>
        <w:tc>
          <w:tcPr>
            <w:tcW w:w="0" w:type="auto"/>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5E7079BA"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Head of School</w:t>
            </w:r>
          </w:p>
        </w:tc>
        <w:tc>
          <w:tcPr>
            <w:tcW w:w="0" w:type="auto"/>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1BFABF0C"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MSL3</w:t>
            </w:r>
          </w:p>
        </w:tc>
        <w:tc>
          <w:tcPr>
            <w:tcW w:w="2594" w:type="dxa"/>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7D7FE71A"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Year 7-8 Teacher and Coordinator</w:t>
            </w:r>
          </w:p>
        </w:tc>
        <w:tc>
          <w:tcPr>
            <w:tcW w:w="857" w:type="dxa"/>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2ED1D60B"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SSL1</w:t>
            </w:r>
          </w:p>
        </w:tc>
        <w:tc>
          <w:tcPr>
            <w:tcW w:w="2072" w:type="dxa"/>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430D38BD"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Prep – Year 12 Learning Support Coordinator</w:t>
            </w:r>
          </w:p>
        </w:tc>
      </w:tr>
      <w:tr w:rsidR="00433049" w:rsidRPr="00FC5C67" w14:paraId="6BB3E5DD" w14:textId="77777777" w:rsidTr="00433049">
        <w:trPr>
          <w:trHeight w:val="397"/>
        </w:trPr>
        <w:tc>
          <w:tcPr>
            <w:tcW w:w="0" w:type="auto"/>
            <w:tcBorders>
              <w:top w:val="nil"/>
              <w:left w:val="single" w:sz="12" w:space="0" w:color="BFBFBF"/>
              <w:bottom w:val="single" w:sz="8" w:space="0" w:color="BFBFBF"/>
              <w:right w:val="single" w:sz="8" w:space="0" w:color="BFBFBF"/>
            </w:tcBorders>
            <w:shd w:val="clear" w:color="auto" w:fill="FBE4D5" w:themeFill="accent2" w:themeFillTint="33"/>
            <w:tcMar>
              <w:top w:w="0" w:type="dxa"/>
              <w:left w:w="108" w:type="dxa"/>
              <w:bottom w:w="0" w:type="dxa"/>
              <w:right w:w="108" w:type="dxa"/>
            </w:tcMar>
            <w:vAlign w:val="center"/>
            <w:hideMark/>
          </w:tcPr>
          <w:p w14:paraId="47D6F755"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PSL2</w:t>
            </w:r>
          </w:p>
        </w:tc>
        <w:tc>
          <w:tcPr>
            <w:tcW w:w="0" w:type="auto"/>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1CDB5312"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Year 3 Teacher and  Coordinator</w:t>
            </w:r>
          </w:p>
        </w:tc>
        <w:tc>
          <w:tcPr>
            <w:tcW w:w="0" w:type="auto"/>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250E8F31"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SSL3</w:t>
            </w:r>
          </w:p>
        </w:tc>
        <w:tc>
          <w:tcPr>
            <w:tcW w:w="2594" w:type="dxa"/>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3A980060"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Year 7-12 Teacher</w:t>
            </w:r>
          </w:p>
          <w:p w14:paraId="745337D7"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and Head of Department</w:t>
            </w:r>
          </w:p>
        </w:tc>
        <w:tc>
          <w:tcPr>
            <w:tcW w:w="857" w:type="dxa"/>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3792328F"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MSL1</w:t>
            </w:r>
          </w:p>
        </w:tc>
        <w:tc>
          <w:tcPr>
            <w:tcW w:w="2072" w:type="dxa"/>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7EAA70BC"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Head of School</w:t>
            </w:r>
          </w:p>
        </w:tc>
      </w:tr>
      <w:tr w:rsidR="00433049" w:rsidRPr="00FC5C67" w14:paraId="666B4D91" w14:textId="77777777" w:rsidTr="00433049">
        <w:trPr>
          <w:trHeight w:val="397"/>
        </w:trPr>
        <w:tc>
          <w:tcPr>
            <w:tcW w:w="0" w:type="auto"/>
            <w:tcBorders>
              <w:top w:val="nil"/>
              <w:left w:val="single" w:sz="12" w:space="0" w:color="BFBFBF"/>
              <w:bottom w:val="single" w:sz="8" w:space="0" w:color="BFBFBF"/>
              <w:right w:val="single" w:sz="8" w:space="0" w:color="BFBFBF"/>
            </w:tcBorders>
            <w:shd w:val="clear" w:color="auto" w:fill="FBE4D5" w:themeFill="accent2" w:themeFillTint="33"/>
            <w:tcMar>
              <w:top w:w="0" w:type="dxa"/>
              <w:left w:w="108" w:type="dxa"/>
              <w:bottom w:w="0" w:type="dxa"/>
              <w:right w:w="108" w:type="dxa"/>
            </w:tcMar>
            <w:vAlign w:val="center"/>
            <w:hideMark/>
          </w:tcPr>
          <w:p w14:paraId="6F863C01"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PSL3</w:t>
            </w:r>
          </w:p>
        </w:tc>
        <w:tc>
          <w:tcPr>
            <w:tcW w:w="0" w:type="auto"/>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0BB8E1C9"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Year 2 Teacher and Coordinator</w:t>
            </w:r>
          </w:p>
        </w:tc>
        <w:tc>
          <w:tcPr>
            <w:tcW w:w="0" w:type="auto"/>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4EBA9364"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SSL4</w:t>
            </w:r>
          </w:p>
        </w:tc>
        <w:tc>
          <w:tcPr>
            <w:tcW w:w="2594" w:type="dxa"/>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66B54615"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Year 10–12 Teacher and Head of Department</w:t>
            </w:r>
          </w:p>
        </w:tc>
        <w:tc>
          <w:tcPr>
            <w:tcW w:w="857" w:type="dxa"/>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534E7CE7"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SSL2</w:t>
            </w:r>
          </w:p>
        </w:tc>
        <w:tc>
          <w:tcPr>
            <w:tcW w:w="2072" w:type="dxa"/>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051A8BA1"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Head of Teaching and Learning</w:t>
            </w:r>
          </w:p>
        </w:tc>
      </w:tr>
      <w:tr w:rsidR="00433049" w:rsidRPr="00FC5C67" w14:paraId="3033C73F" w14:textId="77777777" w:rsidTr="00433049">
        <w:trPr>
          <w:trHeight w:val="397"/>
        </w:trPr>
        <w:tc>
          <w:tcPr>
            <w:tcW w:w="0" w:type="auto"/>
            <w:tcBorders>
              <w:top w:val="nil"/>
              <w:left w:val="single" w:sz="12" w:space="0" w:color="BFBFBF"/>
              <w:bottom w:val="single" w:sz="8" w:space="0" w:color="BFBFBF"/>
              <w:right w:val="single" w:sz="8" w:space="0" w:color="BFBFBF"/>
            </w:tcBorders>
            <w:shd w:val="clear" w:color="auto" w:fill="FBE4D5" w:themeFill="accent2" w:themeFillTint="33"/>
            <w:tcMar>
              <w:top w:w="0" w:type="dxa"/>
              <w:left w:w="108" w:type="dxa"/>
              <w:bottom w:w="0" w:type="dxa"/>
              <w:right w:w="108" w:type="dxa"/>
            </w:tcMar>
            <w:vAlign w:val="center"/>
            <w:hideMark/>
          </w:tcPr>
          <w:p w14:paraId="3D8BA8B7"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PSL4</w:t>
            </w:r>
          </w:p>
        </w:tc>
        <w:tc>
          <w:tcPr>
            <w:tcW w:w="0" w:type="auto"/>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31D443AE"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Prep Teacher and Coordinator</w:t>
            </w:r>
          </w:p>
        </w:tc>
        <w:tc>
          <w:tcPr>
            <w:tcW w:w="3451" w:type="dxa"/>
            <w:gridSpan w:val="2"/>
            <w:vMerge w:val="restart"/>
            <w:tcBorders>
              <w:top w:val="nil"/>
              <w:left w:val="single" w:sz="18" w:space="0" w:color="BFBFBF"/>
              <w:bottom w:val="single" w:sz="8" w:space="0" w:color="BFBFBF"/>
              <w:right w:val="single" w:sz="18" w:space="0" w:color="BFBFBF"/>
            </w:tcBorders>
            <w:shd w:val="clear" w:color="auto" w:fill="auto"/>
            <w:tcMar>
              <w:top w:w="0" w:type="dxa"/>
              <w:left w:w="108" w:type="dxa"/>
              <w:bottom w:w="0" w:type="dxa"/>
              <w:right w:w="108" w:type="dxa"/>
            </w:tcMar>
            <w:hideMark/>
          </w:tcPr>
          <w:p w14:paraId="373543D3"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 </w:t>
            </w:r>
          </w:p>
        </w:tc>
        <w:tc>
          <w:tcPr>
            <w:tcW w:w="857" w:type="dxa"/>
            <w:vMerge w:val="restart"/>
            <w:tcBorders>
              <w:top w:val="nil"/>
              <w:left w:val="single" w:sz="18" w:space="0" w:color="BFBFBF"/>
              <w:bottom w:val="single" w:sz="8" w:space="0" w:color="BFBFBF"/>
              <w:right w:val="single" w:sz="8" w:space="0" w:color="BFBFBF"/>
            </w:tcBorders>
            <w:shd w:val="clear" w:color="auto" w:fill="D9E2F3" w:themeFill="accent5" w:themeFillTint="33"/>
            <w:tcMar>
              <w:top w:w="0" w:type="dxa"/>
              <w:left w:w="108" w:type="dxa"/>
              <w:bottom w:w="0" w:type="dxa"/>
              <w:right w:w="108" w:type="dxa"/>
            </w:tcMar>
            <w:vAlign w:val="center"/>
            <w:hideMark/>
          </w:tcPr>
          <w:p w14:paraId="1177D8C9"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MSL2</w:t>
            </w:r>
          </w:p>
        </w:tc>
        <w:tc>
          <w:tcPr>
            <w:tcW w:w="2072" w:type="dxa"/>
            <w:vMerge w:val="restart"/>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3DC45669"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Year 8 Teacher and Coordinator</w:t>
            </w:r>
          </w:p>
        </w:tc>
      </w:tr>
      <w:tr w:rsidR="00433049" w:rsidRPr="00FC5C67" w14:paraId="3343E199" w14:textId="77777777" w:rsidTr="00433049">
        <w:trPr>
          <w:trHeight w:val="397"/>
        </w:trPr>
        <w:tc>
          <w:tcPr>
            <w:tcW w:w="0" w:type="auto"/>
            <w:tcBorders>
              <w:top w:val="nil"/>
              <w:left w:val="single" w:sz="12" w:space="0" w:color="BFBFBF"/>
              <w:bottom w:val="single" w:sz="8" w:space="0" w:color="BFBFBF"/>
              <w:right w:val="single" w:sz="8" w:space="0" w:color="BFBFBF"/>
            </w:tcBorders>
            <w:shd w:val="clear" w:color="auto" w:fill="FBE4D5" w:themeFill="accent2" w:themeFillTint="33"/>
            <w:tcMar>
              <w:top w:w="0" w:type="dxa"/>
              <w:left w:w="108" w:type="dxa"/>
              <w:bottom w:w="0" w:type="dxa"/>
              <w:right w:w="108" w:type="dxa"/>
            </w:tcMar>
            <w:vAlign w:val="center"/>
            <w:hideMark/>
          </w:tcPr>
          <w:p w14:paraId="4D6F9234"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b/>
                <w:bCs/>
                <w:color w:val="222222"/>
                <w:lang w:eastAsia="zh-CN"/>
              </w:rPr>
              <w:t>PSL5</w:t>
            </w:r>
          </w:p>
        </w:tc>
        <w:tc>
          <w:tcPr>
            <w:tcW w:w="0" w:type="auto"/>
            <w:tcBorders>
              <w:top w:val="nil"/>
              <w:left w:val="nil"/>
              <w:bottom w:val="single" w:sz="8" w:space="0" w:color="BFBFBF"/>
              <w:right w:val="single" w:sz="18" w:space="0" w:color="BFBFBF"/>
            </w:tcBorders>
            <w:shd w:val="clear" w:color="auto" w:fill="auto"/>
            <w:tcMar>
              <w:top w:w="0" w:type="dxa"/>
              <w:left w:w="108" w:type="dxa"/>
              <w:bottom w:w="0" w:type="dxa"/>
              <w:right w:w="108" w:type="dxa"/>
            </w:tcMar>
            <w:vAlign w:val="center"/>
            <w:hideMark/>
          </w:tcPr>
          <w:p w14:paraId="4C48B852" w14:textId="77777777" w:rsidR="00CD0D3D" w:rsidRPr="00FC5C67" w:rsidRDefault="00CD0D3D" w:rsidP="000B6F59">
            <w:pPr>
              <w:widowControl/>
              <w:spacing w:line="360" w:lineRule="auto"/>
              <w:rPr>
                <w:rFonts w:eastAsia="Times New Roman" w:cs="Times New Roman"/>
                <w:color w:val="222222"/>
                <w:lang w:eastAsia="zh-CN"/>
              </w:rPr>
            </w:pPr>
            <w:r w:rsidRPr="00FC5C67">
              <w:rPr>
                <w:rFonts w:eastAsia="Times New Roman" w:cs="Times New Roman"/>
                <w:color w:val="222222"/>
                <w:lang w:eastAsia="zh-CN"/>
              </w:rPr>
              <w:t>Prep – Year 12 Learning Support Coordinator</w:t>
            </w:r>
          </w:p>
        </w:tc>
        <w:tc>
          <w:tcPr>
            <w:tcW w:w="3451" w:type="dxa"/>
            <w:gridSpan w:val="2"/>
            <w:vMerge/>
            <w:tcBorders>
              <w:top w:val="nil"/>
              <w:left w:val="single" w:sz="18" w:space="0" w:color="BFBFBF"/>
              <w:bottom w:val="single" w:sz="8" w:space="0" w:color="BFBFBF"/>
              <w:right w:val="single" w:sz="18" w:space="0" w:color="BFBFBF"/>
            </w:tcBorders>
            <w:shd w:val="clear" w:color="auto" w:fill="auto"/>
            <w:vAlign w:val="center"/>
            <w:hideMark/>
          </w:tcPr>
          <w:p w14:paraId="1CD3FD0E" w14:textId="77777777" w:rsidR="00CD0D3D" w:rsidRPr="00FC5C67" w:rsidRDefault="00CD0D3D" w:rsidP="000B6F59">
            <w:pPr>
              <w:widowControl/>
              <w:spacing w:line="360" w:lineRule="auto"/>
              <w:rPr>
                <w:rFonts w:eastAsia="Times New Roman" w:cs="Times New Roman"/>
                <w:color w:val="222222"/>
                <w:lang w:eastAsia="zh-CN"/>
              </w:rPr>
            </w:pPr>
          </w:p>
        </w:tc>
        <w:tc>
          <w:tcPr>
            <w:tcW w:w="857" w:type="dxa"/>
            <w:vMerge/>
            <w:tcBorders>
              <w:top w:val="nil"/>
              <w:left w:val="single" w:sz="18" w:space="0" w:color="BFBFBF"/>
              <w:bottom w:val="single" w:sz="8" w:space="0" w:color="BFBFBF"/>
              <w:right w:val="single" w:sz="8" w:space="0" w:color="BFBFBF"/>
            </w:tcBorders>
            <w:shd w:val="clear" w:color="auto" w:fill="D9E2F3" w:themeFill="accent5" w:themeFillTint="33"/>
            <w:vAlign w:val="center"/>
            <w:hideMark/>
          </w:tcPr>
          <w:p w14:paraId="0B9FBEB5" w14:textId="77777777" w:rsidR="00CD0D3D" w:rsidRPr="00FC5C67" w:rsidRDefault="00CD0D3D" w:rsidP="000B6F59">
            <w:pPr>
              <w:widowControl/>
              <w:spacing w:line="360" w:lineRule="auto"/>
              <w:rPr>
                <w:rFonts w:eastAsia="Times New Roman" w:cs="Times New Roman"/>
                <w:color w:val="222222"/>
                <w:lang w:eastAsia="zh-CN"/>
              </w:rPr>
            </w:pPr>
          </w:p>
        </w:tc>
        <w:tc>
          <w:tcPr>
            <w:tcW w:w="2072" w:type="dxa"/>
            <w:vMerge/>
            <w:tcBorders>
              <w:top w:val="nil"/>
              <w:left w:val="nil"/>
              <w:bottom w:val="single" w:sz="8" w:space="0" w:color="BFBFBF"/>
              <w:right w:val="single" w:sz="18" w:space="0" w:color="BFBFBF"/>
            </w:tcBorders>
            <w:shd w:val="clear" w:color="auto" w:fill="auto"/>
            <w:vAlign w:val="center"/>
            <w:hideMark/>
          </w:tcPr>
          <w:p w14:paraId="0A63D736" w14:textId="77777777" w:rsidR="00CD0D3D" w:rsidRPr="00FC5C67" w:rsidRDefault="00CD0D3D" w:rsidP="000B6F59">
            <w:pPr>
              <w:widowControl/>
              <w:spacing w:line="360" w:lineRule="auto"/>
              <w:rPr>
                <w:rFonts w:eastAsia="Times New Roman" w:cs="Times New Roman"/>
                <w:color w:val="222222"/>
                <w:lang w:eastAsia="zh-CN"/>
              </w:rPr>
            </w:pPr>
          </w:p>
        </w:tc>
      </w:tr>
      <w:tr w:rsidR="00433049" w:rsidRPr="00FC5C67" w14:paraId="4DA45627" w14:textId="77777777" w:rsidTr="00433049">
        <w:trPr>
          <w:trHeight w:val="255"/>
        </w:trPr>
        <w:tc>
          <w:tcPr>
            <w:tcW w:w="0" w:type="auto"/>
            <w:gridSpan w:val="2"/>
            <w:tcBorders>
              <w:top w:val="nil"/>
              <w:left w:val="single" w:sz="12" w:space="0" w:color="BFBFBF"/>
              <w:bottom w:val="single" w:sz="12" w:space="0" w:color="BFBFBF"/>
              <w:right w:val="single" w:sz="18" w:space="0" w:color="BFBFBF"/>
            </w:tcBorders>
            <w:shd w:val="clear" w:color="auto" w:fill="FBE4D5" w:themeFill="accent2" w:themeFillTint="33"/>
            <w:tcMar>
              <w:top w:w="0" w:type="dxa"/>
              <w:left w:w="108" w:type="dxa"/>
              <w:bottom w:w="0" w:type="dxa"/>
              <w:right w:w="108" w:type="dxa"/>
            </w:tcMar>
            <w:vAlign w:val="center"/>
            <w:hideMark/>
          </w:tcPr>
          <w:p w14:paraId="4E328026" w14:textId="77777777" w:rsidR="00CD0D3D" w:rsidRPr="00FC5C67" w:rsidRDefault="00CD0D3D"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5</w:t>
            </w:r>
          </w:p>
        </w:tc>
        <w:tc>
          <w:tcPr>
            <w:tcW w:w="3451" w:type="dxa"/>
            <w:gridSpan w:val="2"/>
            <w:tcBorders>
              <w:top w:val="nil"/>
              <w:left w:val="single" w:sz="18" w:space="0" w:color="BFBFBF"/>
              <w:bottom w:val="single" w:sz="12" w:space="0" w:color="BFBFBF"/>
              <w:right w:val="single" w:sz="18" w:space="0" w:color="BFBFBF"/>
            </w:tcBorders>
            <w:shd w:val="clear" w:color="auto" w:fill="D9E2F3" w:themeFill="accent5" w:themeFillTint="33"/>
            <w:tcMar>
              <w:top w:w="0" w:type="dxa"/>
              <w:left w:w="108" w:type="dxa"/>
              <w:bottom w:w="0" w:type="dxa"/>
              <w:right w:w="108" w:type="dxa"/>
            </w:tcMar>
            <w:vAlign w:val="center"/>
            <w:hideMark/>
          </w:tcPr>
          <w:p w14:paraId="026B1C48" w14:textId="77777777" w:rsidR="00CD0D3D" w:rsidRPr="00FC5C67" w:rsidRDefault="00CD0D3D"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3</w:t>
            </w:r>
          </w:p>
        </w:tc>
        <w:tc>
          <w:tcPr>
            <w:tcW w:w="2929" w:type="dxa"/>
            <w:gridSpan w:val="2"/>
            <w:tcBorders>
              <w:top w:val="nil"/>
              <w:left w:val="single" w:sz="18" w:space="0" w:color="BFBFBF"/>
              <w:bottom w:val="single" w:sz="12" w:space="0" w:color="BFBFBF"/>
              <w:right w:val="single" w:sz="18" w:space="0" w:color="BFBFBF"/>
            </w:tcBorders>
            <w:shd w:val="clear" w:color="auto" w:fill="D9E2F3" w:themeFill="accent5" w:themeFillTint="33"/>
            <w:tcMar>
              <w:top w:w="0" w:type="dxa"/>
              <w:left w:w="108" w:type="dxa"/>
              <w:bottom w:w="0" w:type="dxa"/>
              <w:right w:w="108" w:type="dxa"/>
            </w:tcMar>
            <w:vAlign w:val="center"/>
            <w:hideMark/>
          </w:tcPr>
          <w:p w14:paraId="6228ADE7" w14:textId="77777777" w:rsidR="00CD0D3D" w:rsidRPr="00FC5C67" w:rsidRDefault="00CD0D3D" w:rsidP="000B6F59">
            <w:pPr>
              <w:widowControl/>
              <w:spacing w:line="360" w:lineRule="auto"/>
              <w:jc w:val="center"/>
              <w:rPr>
                <w:rFonts w:eastAsia="Times New Roman" w:cs="Times New Roman"/>
                <w:color w:val="222222"/>
                <w:lang w:eastAsia="zh-CN"/>
              </w:rPr>
            </w:pPr>
            <w:r w:rsidRPr="00FC5C67">
              <w:rPr>
                <w:rFonts w:eastAsia="Times New Roman" w:cs="Times New Roman"/>
                <w:b/>
                <w:bCs/>
                <w:color w:val="222222"/>
                <w:lang w:eastAsia="zh-CN"/>
              </w:rPr>
              <w:t>4</w:t>
            </w:r>
          </w:p>
        </w:tc>
      </w:tr>
    </w:tbl>
    <w:p w14:paraId="348A01D7" w14:textId="77777777" w:rsidR="00F33384" w:rsidRPr="00FC5C67" w:rsidRDefault="00F33384" w:rsidP="00FC5C67">
      <w:pPr>
        <w:widowControl/>
        <w:shd w:val="clear" w:color="auto" w:fill="FFFFFF"/>
        <w:spacing w:line="480" w:lineRule="auto"/>
        <w:rPr>
          <w:rFonts w:eastAsia="Times New Roman" w:cs="Times New Roman"/>
          <w:color w:val="222222"/>
          <w:lang w:eastAsia="zh-CN"/>
        </w:rPr>
      </w:pPr>
    </w:p>
    <w:p w14:paraId="2D756F9F" w14:textId="77777777" w:rsidR="000B6F59" w:rsidRDefault="000B6F59" w:rsidP="00FC5C67">
      <w:pPr>
        <w:widowControl/>
        <w:shd w:val="clear" w:color="auto" w:fill="FFFFFF"/>
        <w:spacing w:line="480" w:lineRule="auto"/>
        <w:rPr>
          <w:rFonts w:eastAsia="Times New Roman" w:cs="Times New Roman"/>
          <w:b/>
          <w:bCs/>
          <w:color w:val="222222"/>
          <w:lang w:eastAsia="zh-CN"/>
        </w:rPr>
      </w:pPr>
    </w:p>
    <w:p w14:paraId="0D47EA6D" w14:textId="77777777" w:rsidR="000B6F59" w:rsidRDefault="000B6F59" w:rsidP="00FC5C67">
      <w:pPr>
        <w:widowControl/>
        <w:shd w:val="clear" w:color="auto" w:fill="FFFFFF"/>
        <w:spacing w:line="480" w:lineRule="auto"/>
        <w:rPr>
          <w:rFonts w:eastAsia="Times New Roman" w:cs="Times New Roman"/>
          <w:b/>
          <w:bCs/>
          <w:color w:val="222222"/>
          <w:lang w:eastAsia="zh-CN"/>
        </w:rPr>
      </w:pPr>
    </w:p>
    <w:p w14:paraId="1AF90BE6"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color w:val="222222"/>
          <w:lang w:eastAsia="zh-CN"/>
        </w:rPr>
        <w:lastRenderedPageBreak/>
        <w:t>Data analysis procedure</w:t>
      </w:r>
    </w:p>
    <w:p w14:paraId="5F4A4826" w14:textId="77777777" w:rsidR="00CD0D3D" w:rsidRPr="00FC5C67" w:rsidRDefault="00D224F5"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A</w:t>
      </w:r>
      <w:r w:rsidR="00F974EA" w:rsidRPr="00FC5C67">
        <w:rPr>
          <w:rFonts w:eastAsia="Times New Roman" w:cs="Times New Roman"/>
          <w:color w:val="222222"/>
          <w:lang w:eastAsia="zh-CN"/>
        </w:rPr>
        <w:t xml:space="preserve">udiotapes were transcribed and transferred from spoken to written word to facilitate analysis. </w:t>
      </w:r>
      <w:r w:rsidR="00CD0D3D" w:rsidRPr="00FC5C67">
        <w:rPr>
          <w:rFonts w:eastAsia="Times New Roman" w:cs="Times New Roman"/>
          <w:color w:val="222222"/>
          <w:lang w:eastAsia="zh-CN"/>
        </w:rPr>
        <w:t xml:space="preserve">Our analysis of data commenced with </w:t>
      </w:r>
      <w:r w:rsidR="00441FBC" w:rsidRPr="00FC5C67">
        <w:rPr>
          <w:rFonts w:eastAsia="Times New Roman" w:cs="Times New Roman"/>
          <w:color w:val="222222"/>
          <w:lang w:eastAsia="zh-CN"/>
        </w:rPr>
        <w:t>a general review of transcripts</w:t>
      </w:r>
      <w:r w:rsidR="00CD0D3D" w:rsidRPr="00FC5C67">
        <w:rPr>
          <w:rFonts w:eastAsia="Times New Roman" w:cs="Times New Roman"/>
          <w:color w:val="222222"/>
          <w:lang w:eastAsia="zh-CN"/>
        </w:rPr>
        <w:t xml:space="preserve"> and the writing of memos about ideas and potential themes using NVivo. Initially </w:t>
      </w:r>
      <w:r w:rsidR="00BC2C79" w:rsidRPr="00FC5C67">
        <w:rPr>
          <w:rFonts w:eastAsia="Times New Roman" w:cs="Times New Roman"/>
          <w:color w:val="222222"/>
          <w:lang w:eastAsia="zh-CN"/>
        </w:rPr>
        <w:t xml:space="preserve">the </w:t>
      </w:r>
      <w:r w:rsidR="00CD0D3D" w:rsidRPr="00FC5C67">
        <w:rPr>
          <w:rFonts w:eastAsia="Times New Roman" w:cs="Times New Roman"/>
          <w:color w:val="222222"/>
          <w:lang w:eastAsia="zh-CN"/>
        </w:rPr>
        <w:t>data</w:t>
      </w:r>
      <w:r w:rsidR="00441FBC" w:rsidRPr="00FC5C67">
        <w:rPr>
          <w:rFonts w:eastAsia="Times New Roman" w:cs="Times New Roman"/>
          <w:color w:val="222222"/>
          <w:lang w:eastAsia="zh-CN"/>
        </w:rPr>
        <w:t xml:space="preserve"> was sorted into key categories</w:t>
      </w:r>
      <w:r w:rsidR="00CD0D3D" w:rsidRPr="00FC5C67">
        <w:rPr>
          <w:rFonts w:eastAsia="Times New Roman" w:cs="Times New Roman"/>
          <w:color w:val="222222"/>
          <w:lang w:eastAsia="zh-CN"/>
        </w:rPr>
        <w:t xml:space="preserve"> and subsequently ‘chunked’ the text into broad topic areas to identify specific extracts relating to the study</w:t>
      </w:r>
      <w:r w:rsidR="00441FBC" w:rsidRPr="00FC5C67">
        <w:rPr>
          <w:rFonts w:eastAsia="Times New Roman" w:cs="Times New Roman"/>
          <w:color w:val="222222"/>
          <w:lang w:eastAsia="zh-CN"/>
        </w:rPr>
        <w:t xml:space="preserve"> </w:t>
      </w:r>
      <w:r w:rsidR="00441FBC" w:rsidRPr="00FC5C67">
        <w:rPr>
          <w:rFonts w:eastAsia="Times New Roman" w:cs="Times New Roman"/>
          <w:color w:val="222222"/>
          <w:lang w:eastAsia="zh-CN"/>
        </w:rPr>
        <w:fldChar w:fldCharType="begin"/>
      </w:r>
      <w:r w:rsidR="00441FBC" w:rsidRPr="00FC5C67">
        <w:rPr>
          <w:rFonts w:eastAsia="Times New Roman" w:cs="Times New Roman"/>
          <w:color w:val="222222"/>
          <w:lang w:eastAsia="zh-CN"/>
        </w:rPr>
        <w:instrText xml:space="preserve"> ADDIN EN.CITE &lt;EndNote&gt;&lt;Cite&gt;&lt;Author&gt;Bazeley&lt;/Author&gt;&lt;Year&gt;2013&lt;/Year&gt;&lt;RecNum&gt;602&lt;/RecNum&gt;&lt;DisplayText&gt;(Bazeley &amp;amp; Jackson, 2013)&lt;/DisplayText&gt;&lt;record&gt;&lt;rec-number&gt;602&lt;/rec-number&gt;&lt;foreign-keys&gt;&lt;key app="EN" db-id="rzresxa9srz293e059w5rt27eprtwa09exvp" timestamp="1502365063"&gt;602&lt;/key&gt;&lt;/foreign-keys&gt;&lt;ref-type name="Book"&gt;6&lt;/ref-type&gt;&lt;contributors&gt;&lt;authors&gt;&lt;author&gt;Bazeley, Patricia&lt;/author&gt;&lt;author&gt;Jackson, Kristi&lt;/author&gt;&lt;/authors&gt;&lt;/contributors&gt;&lt;titles&gt;&lt;title&gt;Qualitative data analysis with NVivo&lt;/title&gt;&lt;/titles&gt;&lt;dates&gt;&lt;year&gt;2013&lt;/year&gt;&lt;/dates&gt;&lt;pub-location&gt;Thousand Oaks, CA&lt;/pub-location&gt;&lt;publisher&gt;SAGE Pubications&lt;/publisher&gt;&lt;isbn&gt;9781446256558 1446256553 9781446256565 1446256561&lt;/isbn&gt;&lt;urls&gt;&lt;/urls&gt;&lt;remote-database-name&gt;/z-wcorg/&lt;/remote-database-name&gt;&lt;remote-database-provider&gt;http://worldcat.org&lt;/remote-database-provider&gt;&lt;language&gt;English&lt;/language&gt;&lt;/record&gt;&lt;/Cite&gt;&lt;/EndNote&gt;</w:instrText>
      </w:r>
      <w:r w:rsidR="00441FBC" w:rsidRPr="00FC5C67">
        <w:rPr>
          <w:rFonts w:eastAsia="Times New Roman" w:cs="Times New Roman"/>
          <w:color w:val="222222"/>
          <w:lang w:eastAsia="zh-CN"/>
        </w:rPr>
        <w:fldChar w:fldCharType="separate"/>
      </w:r>
      <w:r w:rsidR="00441FBC" w:rsidRPr="00FC5C67">
        <w:rPr>
          <w:rFonts w:eastAsia="Times New Roman" w:cs="Times New Roman"/>
          <w:noProof/>
          <w:color w:val="222222"/>
          <w:lang w:eastAsia="zh-CN"/>
        </w:rPr>
        <w:t>(Bazeley &amp; Jackson, 2013)</w:t>
      </w:r>
      <w:r w:rsidR="00441FBC" w:rsidRPr="00FC5C67">
        <w:rPr>
          <w:rFonts w:eastAsia="Times New Roman" w:cs="Times New Roman"/>
          <w:color w:val="222222"/>
          <w:lang w:eastAsia="zh-CN"/>
        </w:rPr>
        <w:fldChar w:fldCharType="end"/>
      </w:r>
      <w:r w:rsidR="00441FBC"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w:t>
      </w:r>
      <w:r w:rsidR="00FA7020" w:rsidRPr="00FC5C67">
        <w:rPr>
          <w:rFonts w:eastAsia="Times New Roman" w:cs="Times New Roman"/>
          <w:color w:val="222222"/>
          <w:lang w:eastAsia="zh-CN"/>
        </w:rPr>
        <w:t xml:space="preserve">We were </w:t>
      </w:r>
      <w:r w:rsidR="00CD0D3D" w:rsidRPr="00FC5C67">
        <w:rPr>
          <w:rFonts w:eastAsia="Times New Roman" w:cs="Times New Roman"/>
          <w:color w:val="222222"/>
          <w:lang w:eastAsia="zh-CN"/>
        </w:rPr>
        <w:t xml:space="preserve">prompted to concentrate on reflective questioning and linking </w:t>
      </w:r>
      <w:r w:rsidR="00FA7020" w:rsidRPr="00FC5C67">
        <w:rPr>
          <w:rFonts w:eastAsia="Times New Roman" w:cs="Times New Roman"/>
          <w:color w:val="222222"/>
          <w:lang w:eastAsia="zh-CN"/>
        </w:rPr>
        <w:t>of ideas, developing categories</w:t>
      </w:r>
      <w:r w:rsidR="00CD0D3D" w:rsidRPr="00FC5C67">
        <w:rPr>
          <w:rFonts w:eastAsia="Times New Roman" w:cs="Times New Roman"/>
          <w:color w:val="222222"/>
          <w:lang w:eastAsia="zh-CN"/>
        </w:rPr>
        <w:t xml:space="preserve"> and manipulating the data </w:t>
      </w:r>
      <w:r w:rsidR="00FA7020" w:rsidRPr="00FC5C67">
        <w:rPr>
          <w:rFonts w:eastAsia="Times New Roman" w:cs="Times New Roman"/>
          <w:color w:val="222222"/>
          <w:lang w:eastAsia="zh-CN"/>
        </w:rPr>
        <w:t>to allow</w:t>
      </w:r>
      <w:r w:rsidR="00CD0D3D" w:rsidRPr="00FC5C67">
        <w:rPr>
          <w:rFonts w:eastAsia="Times New Roman" w:cs="Times New Roman"/>
          <w:color w:val="222222"/>
          <w:lang w:eastAsia="zh-CN"/>
        </w:rPr>
        <w:t xml:space="preserve"> for a process of open coding</w:t>
      </w:r>
      <w:r w:rsidR="00FA7020" w:rsidRPr="00FC5C67">
        <w:rPr>
          <w:rFonts w:eastAsia="Times New Roman" w:cs="Times New Roman"/>
          <w:color w:val="222222"/>
          <w:lang w:eastAsia="zh-CN"/>
        </w:rPr>
        <w:t xml:space="preserve"> in order to gain familiarity with the detail of data </w:t>
      </w:r>
      <w:r w:rsidR="002E1166" w:rsidRPr="00FC5C67">
        <w:rPr>
          <w:rFonts w:eastAsia="Times New Roman" w:cs="Times New Roman"/>
          <w:color w:val="222222"/>
          <w:lang w:eastAsia="zh-CN"/>
        </w:rPr>
        <w:fldChar w:fldCharType="begin"/>
      </w:r>
      <w:r w:rsidR="002E1166" w:rsidRPr="00FC5C67">
        <w:rPr>
          <w:rFonts w:eastAsia="Times New Roman" w:cs="Times New Roman"/>
          <w:color w:val="222222"/>
          <w:lang w:eastAsia="zh-CN"/>
        </w:rPr>
        <w:instrText xml:space="preserve"> ADDIN EN.CITE &lt;EndNote&gt;&lt;Cite&gt;&lt;Author&gt;Bazeley&lt;/Author&gt;&lt;Year&gt;2013&lt;/Year&gt;&lt;RecNum&gt;600&lt;/RecNum&gt;&lt;DisplayText&gt;(Bazeley, 2013)&lt;/DisplayText&gt;&lt;record&gt;&lt;rec-number&gt;600&lt;/rec-number&gt;&lt;foreign-keys&gt;&lt;key app="EN" db-id="rzresxa9srz293e059w5rt27eprtwa09exvp" timestamp="1502339346"&gt;600&lt;/key&gt;&lt;/foreign-keys&gt;&lt;ref-type name="Book"&gt;6&lt;/ref-type&gt;&lt;contributors&gt;&lt;authors&gt;&lt;author&gt;Bazeley, Patricia&lt;/author&gt;&lt;/authors&gt;&lt;/contributors&gt;&lt;titles&gt;&lt;title&gt;Qualitative data analysis: practical strategies&lt;/title&gt;&lt;/titles&gt;&lt;dates&gt;&lt;year&gt;2013&lt;/year&gt;&lt;/dates&gt;&lt;pub-location&gt;Thousand Oaks, CA&lt;/pub-location&gt;&lt;publisher&gt;SAGE Publications&lt;/publisher&gt;&lt;urls&gt;&lt;/urls&gt;&lt;/record&gt;&lt;/Cite&gt;&lt;/EndNote&gt;</w:instrText>
      </w:r>
      <w:r w:rsidR="002E1166" w:rsidRPr="00FC5C67">
        <w:rPr>
          <w:rFonts w:eastAsia="Times New Roman" w:cs="Times New Roman"/>
          <w:color w:val="222222"/>
          <w:lang w:eastAsia="zh-CN"/>
        </w:rPr>
        <w:fldChar w:fldCharType="separate"/>
      </w:r>
      <w:r w:rsidR="002E1166" w:rsidRPr="00FC5C67">
        <w:rPr>
          <w:rFonts w:eastAsia="Times New Roman" w:cs="Times New Roman"/>
          <w:noProof/>
          <w:color w:val="222222"/>
          <w:lang w:eastAsia="zh-CN"/>
        </w:rPr>
        <w:t>(Bazeley, 2013)</w:t>
      </w:r>
      <w:r w:rsidR="002E1166" w:rsidRPr="00FC5C67">
        <w:rPr>
          <w:rFonts w:eastAsia="Times New Roman" w:cs="Times New Roman"/>
          <w:color w:val="222222"/>
          <w:lang w:eastAsia="zh-CN"/>
        </w:rPr>
        <w:fldChar w:fldCharType="end"/>
      </w:r>
      <w:r w:rsidR="002E1166"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Furthermore, we manually transferred the data onto individually labelled charts to additionally create a visual representation of the substantial amount of rich data that was gathered. We ensured </w:t>
      </w:r>
      <w:r w:rsidR="00853879" w:rsidRPr="00FC5C67">
        <w:rPr>
          <w:rFonts w:eastAsia="Times New Roman" w:cs="Times New Roman"/>
          <w:color w:val="222222"/>
          <w:lang w:eastAsia="zh-CN"/>
        </w:rPr>
        <w:t>on having</w:t>
      </w:r>
      <w:r w:rsidR="002E1166"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 xml:space="preserve">a well-structured coding system </w:t>
      </w:r>
      <w:r w:rsidR="00853879" w:rsidRPr="00FC5C67">
        <w:rPr>
          <w:rFonts w:eastAsia="Times New Roman" w:cs="Times New Roman"/>
          <w:color w:val="222222"/>
          <w:lang w:eastAsia="zh-CN"/>
        </w:rPr>
        <w:t>which provided</w:t>
      </w:r>
      <w:r w:rsidR="00CD0D3D" w:rsidRPr="00FC5C67">
        <w:rPr>
          <w:rFonts w:eastAsia="Times New Roman" w:cs="Times New Roman"/>
          <w:color w:val="222222"/>
          <w:lang w:eastAsia="zh-CN"/>
        </w:rPr>
        <w:t xml:space="preserve"> us with an effective tool to facilitate further analysis of the data</w:t>
      </w:r>
      <w:r w:rsidR="00853879" w:rsidRPr="00FC5C67">
        <w:rPr>
          <w:rFonts w:eastAsia="Times New Roman" w:cs="Times New Roman"/>
          <w:color w:val="222222"/>
          <w:lang w:eastAsia="zh-CN"/>
        </w:rPr>
        <w:t xml:space="preserve"> </w:t>
      </w:r>
      <w:r w:rsidR="00853879" w:rsidRPr="00FC5C67">
        <w:rPr>
          <w:rFonts w:eastAsia="Times New Roman" w:cs="Times New Roman"/>
          <w:color w:val="222222"/>
          <w:lang w:eastAsia="zh-CN"/>
        </w:rPr>
        <w:fldChar w:fldCharType="begin"/>
      </w:r>
      <w:r w:rsidR="00853879" w:rsidRPr="00FC5C67">
        <w:rPr>
          <w:rFonts w:eastAsia="Times New Roman" w:cs="Times New Roman"/>
          <w:color w:val="222222"/>
          <w:lang w:eastAsia="zh-CN"/>
        </w:rPr>
        <w:instrText xml:space="preserve"> ADDIN EN.CITE &lt;EndNote&gt;&lt;Cite&gt;&lt;Author&gt;Bazeley&lt;/Author&gt;&lt;Year&gt;2013&lt;/Year&gt;&lt;RecNum&gt;600&lt;/RecNum&gt;&lt;DisplayText&gt;(Bazeley, 2013)&lt;/DisplayText&gt;&lt;record&gt;&lt;rec-number&gt;600&lt;/rec-number&gt;&lt;foreign-keys&gt;&lt;key app="EN" db-id="rzresxa9srz293e059w5rt27eprtwa09exvp" timestamp="1502339346"&gt;600&lt;/key&gt;&lt;/foreign-keys&gt;&lt;ref-type name="Book"&gt;6&lt;/ref-type&gt;&lt;contributors&gt;&lt;authors&gt;&lt;author&gt;Bazeley, Patricia&lt;/author&gt;&lt;/authors&gt;&lt;/contributors&gt;&lt;titles&gt;&lt;title&gt;Qualitative data analysis: practical strategies&lt;/title&gt;&lt;/titles&gt;&lt;dates&gt;&lt;year&gt;2013&lt;/year&gt;&lt;/dates&gt;&lt;pub-location&gt;Thousand Oaks, CA&lt;/pub-location&gt;&lt;publisher&gt;SAGE Publications&lt;/publisher&gt;&lt;urls&gt;&lt;/urls&gt;&lt;/record&gt;&lt;/Cite&gt;&lt;/EndNote&gt;</w:instrText>
      </w:r>
      <w:r w:rsidR="00853879" w:rsidRPr="00FC5C67">
        <w:rPr>
          <w:rFonts w:eastAsia="Times New Roman" w:cs="Times New Roman"/>
          <w:color w:val="222222"/>
          <w:lang w:eastAsia="zh-CN"/>
        </w:rPr>
        <w:fldChar w:fldCharType="separate"/>
      </w:r>
      <w:r w:rsidR="00853879" w:rsidRPr="00FC5C67">
        <w:rPr>
          <w:rFonts w:eastAsia="Times New Roman" w:cs="Times New Roman"/>
          <w:noProof/>
          <w:color w:val="222222"/>
          <w:lang w:eastAsia="zh-CN"/>
        </w:rPr>
        <w:t>(Bazeley, 2013)</w:t>
      </w:r>
      <w:r w:rsidR="00853879" w:rsidRPr="00FC5C67">
        <w:rPr>
          <w:rFonts w:eastAsia="Times New Roman" w:cs="Times New Roman"/>
          <w:color w:val="222222"/>
          <w:lang w:eastAsia="zh-CN"/>
        </w:rPr>
        <w:fldChar w:fldCharType="end"/>
      </w:r>
      <w:r w:rsidR="00853879" w:rsidRPr="00FC5C67">
        <w:rPr>
          <w:rFonts w:eastAsia="Times New Roman" w:cs="Times New Roman"/>
          <w:color w:val="222222"/>
          <w:lang w:eastAsia="zh-CN"/>
        </w:rPr>
        <w:t>.</w:t>
      </w:r>
    </w:p>
    <w:p w14:paraId="3FBED297" w14:textId="77777777" w:rsidR="00F33384"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Thematic analysis of the data led us to identify three key </w:t>
      </w:r>
      <w:r w:rsidR="009A0B10" w:rsidRPr="00FC5C67">
        <w:rPr>
          <w:rFonts w:eastAsia="Times New Roman" w:cs="Times New Roman"/>
          <w:color w:val="222222"/>
          <w:lang w:eastAsia="zh-CN"/>
        </w:rPr>
        <w:t>ideas from this study</w:t>
      </w:r>
      <w:r w:rsidR="00435455" w:rsidRPr="00FC5C67">
        <w:rPr>
          <w:rFonts w:eastAsia="Times New Roman" w:cs="Times New Roman"/>
          <w:color w:val="222222"/>
          <w:lang w:eastAsia="zh-CN"/>
        </w:rPr>
        <w:t xml:space="preserve">: </w:t>
      </w:r>
      <w:r w:rsidRPr="00FC5C67">
        <w:rPr>
          <w:rFonts w:eastAsia="Times New Roman" w:cs="Times New Roman"/>
          <w:color w:val="222222"/>
          <w:lang w:eastAsia="zh-CN"/>
        </w:rPr>
        <w:t>(1) IEPs guide professional practice and student support; (2) Collaboration and communication: a collegial approach to IEPs; and (3) Professional d</w:t>
      </w:r>
      <w:r w:rsidR="00063B25" w:rsidRPr="00FC5C67">
        <w:rPr>
          <w:rFonts w:eastAsia="Times New Roman" w:cs="Times New Roman"/>
          <w:color w:val="222222"/>
          <w:lang w:eastAsia="zh-CN"/>
        </w:rPr>
        <w:t xml:space="preserve">evelopment to enhance teachers’ </w:t>
      </w:r>
      <w:r w:rsidRPr="00FC5C67">
        <w:rPr>
          <w:rFonts w:eastAsia="Times New Roman" w:cs="Times New Roman"/>
          <w:color w:val="222222"/>
          <w:lang w:eastAsia="zh-CN"/>
        </w:rPr>
        <w:t xml:space="preserve">understanding and use of IEPs. We noted that these </w:t>
      </w:r>
      <w:r w:rsidR="00435455" w:rsidRPr="00FC5C67">
        <w:rPr>
          <w:rFonts w:eastAsia="Times New Roman" w:cs="Times New Roman"/>
          <w:color w:val="222222"/>
          <w:lang w:eastAsia="zh-CN"/>
        </w:rPr>
        <w:t>key ideas</w:t>
      </w:r>
      <w:r w:rsidRPr="00FC5C67">
        <w:rPr>
          <w:rFonts w:eastAsia="Times New Roman" w:cs="Times New Roman"/>
          <w:color w:val="222222"/>
          <w:lang w:eastAsia="zh-CN"/>
        </w:rPr>
        <w:t xml:space="preserve"> featured in each focus group and generated elaborate discussions as outlined in the results section below. </w:t>
      </w:r>
      <w:r w:rsidR="0036744A" w:rsidRPr="00FC5C67">
        <w:rPr>
          <w:rFonts w:eastAsia="Times New Roman" w:cs="Times New Roman"/>
          <w:color w:val="222222"/>
          <w:lang w:eastAsia="zh-CN"/>
        </w:rPr>
        <w:t>E</w:t>
      </w:r>
      <w:r w:rsidRPr="00FC5C67">
        <w:rPr>
          <w:rFonts w:eastAsia="Times New Roman" w:cs="Times New Roman"/>
          <w:color w:val="222222"/>
          <w:lang w:eastAsia="zh-CN"/>
        </w:rPr>
        <w:t>xcerpts from participants that were descriptive of the overall data collection </w:t>
      </w:r>
      <w:r w:rsidR="0036744A" w:rsidRPr="00FC5C67">
        <w:rPr>
          <w:rFonts w:eastAsia="Times New Roman" w:cs="Times New Roman"/>
          <w:color w:val="222222"/>
          <w:lang w:eastAsia="zh-CN"/>
        </w:rPr>
        <w:t xml:space="preserve">were selected </w:t>
      </w:r>
      <w:r w:rsidRPr="00FC5C67">
        <w:rPr>
          <w:rFonts w:eastAsia="Times New Roman" w:cs="Times New Roman"/>
          <w:color w:val="222222"/>
          <w:lang w:eastAsia="zh-CN"/>
        </w:rPr>
        <w:t>to personify the analysis.</w:t>
      </w:r>
    </w:p>
    <w:p w14:paraId="16A1BD34" w14:textId="77777777" w:rsidR="00F33384" w:rsidRPr="00FC5C67" w:rsidRDefault="00F33384" w:rsidP="00FC5C67">
      <w:pPr>
        <w:widowControl/>
        <w:shd w:val="clear" w:color="auto" w:fill="FFFFFF"/>
        <w:spacing w:line="480" w:lineRule="auto"/>
        <w:rPr>
          <w:rFonts w:eastAsia="Times New Roman" w:cs="Times New Roman"/>
          <w:b/>
          <w:bCs/>
          <w:lang w:eastAsia="zh-CN"/>
        </w:rPr>
      </w:pPr>
    </w:p>
    <w:p w14:paraId="55E43F44"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lang w:eastAsia="zh-CN"/>
        </w:rPr>
        <w:t>Results</w:t>
      </w:r>
      <w:r w:rsidR="00F70096" w:rsidRPr="00FC5C67">
        <w:rPr>
          <w:rFonts w:eastAsia="Times New Roman" w:cs="Times New Roman"/>
          <w:b/>
          <w:bCs/>
          <w:lang w:eastAsia="zh-CN"/>
        </w:rPr>
        <w:t xml:space="preserve"> and discussion</w:t>
      </w:r>
    </w:p>
    <w:p w14:paraId="305C0991" w14:textId="77777777" w:rsidR="00CD0D3D" w:rsidRPr="00FC5C67" w:rsidRDefault="007F1162"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T</w:t>
      </w:r>
      <w:r w:rsidR="00A816BB" w:rsidRPr="00FC5C67">
        <w:rPr>
          <w:rFonts w:eastAsia="Times New Roman" w:cs="Times New Roman"/>
          <w:color w:val="222222"/>
          <w:lang w:eastAsia="zh-CN"/>
        </w:rPr>
        <w:t xml:space="preserve">hroughout the analysis of </w:t>
      </w:r>
      <w:r w:rsidRPr="00FC5C67">
        <w:rPr>
          <w:rFonts w:eastAsia="Times New Roman" w:cs="Times New Roman"/>
          <w:color w:val="222222"/>
          <w:lang w:eastAsia="zh-CN"/>
        </w:rPr>
        <w:t>the</w:t>
      </w:r>
      <w:r w:rsidR="00A816BB" w:rsidRPr="00FC5C67">
        <w:rPr>
          <w:rFonts w:eastAsia="Times New Roman" w:cs="Times New Roman"/>
          <w:color w:val="222222"/>
          <w:lang w:eastAsia="zh-CN"/>
        </w:rPr>
        <w:t xml:space="preserve"> data</w:t>
      </w:r>
      <w:r w:rsidR="0036744A" w:rsidRPr="00FC5C67">
        <w:rPr>
          <w:rFonts w:eastAsia="Times New Roman" w:cs="Times New Roman"/>
          <w:color w:val="222222"/>
          <w:lang w:eastAsia="zh-CN"/>
        </w:rPr>
        <w:t xml:space="preserve">, </w:t>
      </w:r>
      <w:r w:rsidRPr="00FC5C67">
        <w:rPr>
          <w:rFonts w:eastAsia="Times New Roman" w:cs="Times New Roman"/>
          <w:color w:val="222222"/>
          <w:lang w:eastAsia="zh-CN"/>
        </w:rPr>
        <w:t>we found</w:t>
      </w:r>
      <w:r w:rsidR="00A816BB" w:rsidRPr="00FC5C67">
        <w:rPr>
          <w:rFonts w:eastAsia="Times New Roman" w:cs="Times New Roman"/>
          <w:color w:val="222222"/>
          <w:lang w:eastAsia="zh-CN"/>
        </w:rPr>
        <w:t xml:space="preserve"> that school leaders hinged on the DDA</w:t>
      </w:r>
      <w:r w:rsidR="00840D21" w:rsidRPr="00FC5C67">
        <w:rPr>
          <w:rFonts w:eastAsia="Times New Roman" w:cs="Times New Roman"/>
          <w:color w:val="222222"/>
          <w:lang w:eastAsia="zh-CN"/>
        </w:rPr>
        <w:t>,</w:t>
      </w:r>
      <w:r w:rsidR="00A816BB" w:rsidRPr="00FC5C67">
        <w:rPr>
          <w:rFonts w:eastAsia="Times New Roman" w:cs="Times New Roman"/>
          <w:color w:val="222222"/>
          <w:lang w:eastAsia="zh-CN"/>
        </w:rPr>
        <w:t xml:space="preserve"> Standards</w:t>
      </w:r>
      <w:r w:rsidR="00A816BB" w:rsidRPr="00FC5C67">
        <w:rPr>
          <w:rFonts w:eastAsia="Times New Roman" w:cs="Times New Roman"/>
          <w:i/>
          <w:iCs/>
          <w:color w:val="222222"/>
          <w:lang w:eastAsia="zh-CN"/>
        </w:rPr>
        <w:t xml:space="preserve"> </w:t>
      </w:r>
      <w:r w:rsidR="00A816BB" w:rsidRPr="00FC5C67">
        <w:rPr>
          <w:rFonts w:eastAsia="Times New Roman" w:cs="Times New Roman"/>
          <w:color w:val="222222"/>
          <w:lang w:eastAsia="zh-CN"/>
        </w:rPr>
        <w:t>and the </w:t>
      </w:r>
      <w:r w:rsidR="00A816BB" w:rsidRPr="00FC5C67">
        <w:rPr>
          <w:rFonts w:eastAsia="Times New Roman" w:cs="Times New Roman"/>
          <w:iCs/>
          <w:color w:val="222222"/>
          <w:lang w:eastAsia="zh-CN"/>
        </w:rPr>
        <w:t>NCCD</w:t>
      </w:r>
      <w:r w:rsidR="00A816BB" w:rsidRPr="00FC5C67">
        <w:rPr>
          <w:rFonts w:eastAsia="Times New Roman" w:cs="Times New Roman"/>
          <w:color w:val="222222"/>
          <w:lang w:eastAsia="zh-CN"/>
        </w:rPr>
        <w:t> as guiding parameters which were incorporated into the school’s philosophy to ensure that students with disability and/or additional needs were best catered for within the classroom.</w:t>
      </w:r>
      <w:r w:rsidR="00F74D71" w:rsidRPr="00FC5C67">
        <w:rPr>
          <w:rFonts w:eastAsia="Times New Roman" w:cs="Times New Roman"/>
          <w:color w:val="222222"/>
          <w:lang w:eastAsia="zh-CN"/>
        </w:rPr>
        <w:t xml:space="preserve"> </w:t>
      </w:r>
      <w:r w:rsidR="004B56CE" w:rsidRPr="00FC5C67">
        <w:rPr>
          <w:rFonts w:eastAsia="Times New Roman" w:cs="Times New Roman"/>
          <w:color w:val="222222"/>
          <w:lang w:eastAsia="zh-CN"/>
        </w:rPr>
        <w:t xml:space="preserve">These legislations spurred school leaders to create clear frameworks </w:t>
      </w:r>
      <w:r w:rsidR="004B56CE" w:rsidRPr="00FC5C67">
        <w:rPr>
          <w:rFonts w:eastAsia="Times New Roman" w:cs="Times New Roman"/>
          <w:color w:val="222222"/>
          <w:lang w:eastAsia="zh-CN"/>
        </w:rPr>
        <w:lastRenderedPageBreak/>
        <w:t xml:space="preserve">and structures </w:t>
      </w:r>
      <w:r w:rsidR="00537873" w:rsidRPr="00FC5C67">
        <w:rPr>
          <w:rFonts w:eastAsia="Times New Roman" w:cs="Times New Roman"/>
          <w:color w:val="222222"/>
          <w:lang w:eastAsia="zh-CN"/>
        </w:rPr>
        <w:t>that</w:t>
      </w:r>
      <w:r w:rsidR="004B56CE" w:rsidRPr="00FC5C67">
        <w:rPr>
          <w:rFonts w:eastAsia="Times New Roman" w:cs="Times New Roman"/>
          <w:color w:val="222222"/>
          <w:lang w:eastAsia="zh-CN"/>
        </w:rPr>
        <w:t xml:space="preserve"> direct</w:t>
      </w:r>
      <w:r w:rsidR="00537873" w:rsidRPr="00FC5C67">
        <w:rPr>
          <w:rFonts w:eastAsia="Times New Roman" w:cs="Times New Roman"/>
          <w:color w:val="222222"/>
          <w:lang w:eastAsia="zh-CN"/>
        </w:rPr>
        <w:t>ed</w:t>
      </w:r>
      <w:r w:rsidR="004B56CE" w:rsidRPr="00FC5C67">
        <w:rPr>
          <w:rFonts w:eastAsia="Times New Roman" w:cs="Times New Roman"/>
          <w:color w:val="222222"/>
          <w:lang w:eastAsia="zh-CN"/>
        </w:rPr>
        <w:t xml:space="preserve"> the IEP process in terms of who was responsible in the development, implementation and evaluation stages of the IEP. Furthermore</w:t>
      </w:r>
      <w:r w:rsidR="00812C01" w:rsidRPr="00FC5C67">
        <w:rPr>
          <w:rFonts w:eastAsia="Times New Roman" w:cs="Times New Roman"/>
          <w:color w:val="222222"/>
          <w:lang w:eastAsia="zh-CN"/>
        </w:rPr>
        <w:t>,</w:t>
      </w:r>
      <w:r w:rsidR="00A816BB" w:rsidRPr="00FC5C67">
        <w:rPr>
          <w:rFonts w:eastAsia="Times New Roman" w:cs="Times New Roman"/>
          <w:color w:val="222222"/>
          <w:lang w:eastAsia="zh-CN"/>
        </w:rPr>
        <w:t xml:space="preserve"> </w:t>
      </w:r>
      <w:r w:rsidR="00812C01" w:rsidRPr="00FC5C67">
        <w:rPr>
          <w:rFonts w:eastAsia="Times New Roman" w:cs="Times New Roman"/>
          <w:color w:val="222222"/>
          <w:lang w:eastAsia="zh-CN"/>
        </w:rPr>
        <w:t>it stirred up school leaders to explore</w:t>
      </w:r>
      <w:r w:rsidR="00A816BB" w:rsidRPr="00FC5C67">
        <w:rPr>
          <w:rFonts w:eastAsia="Times New Roman" w:cs="Times New Roman"/>
          <w:color w:val="222222"/>
          <w:lang w:eastAsia="zh-CN"/>
        </w:rPr>
        <w:t xml:space="preserve"> new </w:t>
      </w:r>
      <w:r w:rsidR="00812C01" w:rsidRPr="00FC5C67">
        <w:rPr>
          <w:rFonts w:eastAsia="Times New Roman" w:cs="Times New Roman"/>
          <w:color w:val="222222"/>
          <w:lang w:eastAsia="zh-CN"/>
        </w:rPr>
        <w:t xml:space="preserve">and innovative </w:t>
      </w:r>
      <w:r w:rsidR="00A816BB" w:rsidRPr="00FC5C67">
        <w:rPr>
          <w:rFonts w:eastAsia="Times New Roman" w:cs="Times New Roman"/>
          <w:color w:val="222222"/>
          <w:lang w:eastAsia="zh-CN"/>
        </w:rPr>
        <w:t>ways of working with</w:t>
      </w:r>
      <w:r w:rsidR="00812C01" w:rsidRPr="00FC5C67">
        <w:rPr>
          <w:rFonts w:eastAsia="Times New Roman" w:cs="Times New Roman"/>
          <w:color w:val="222222"/>
          <w:lang w:eastAsia="zh-CN"/>
        </w:rPr>
        <w:t xml:space="preserve"> teachers to </w:t>
      </w:r>
      <w:r w:rsidR="008E4BE8" w:rsidRPr="00FC5C67">
        <w:rPr>
          <w:rFonts w:eastAsia="Times New Roman" w:cs="Times New Roman"/>
          <w:color w:val="222222"/>
          <w:lang w:eastAsia="zh-CN"/>
        </w:rPr>
        <w:t>improve</w:t>
      </w:r>
      <w:r w:rsidR="00812C01" w:rsidRPr="00FC5C67">
        <w:rPr>
          <w:rFonts w:eastAsia="Times New Roman" w:cs="Times New Roman"/>
          <w:color w:val="222222"/>
          <w:lang w:eastAsia="zh-CN"/>
        </w:rPr>
        <w:t xml:space="preserve"> IEP</w:t>
      </w:r>
      <w:r w:rsidR="00A816BB" w:rsidRPr="00FC5C67">
        <w:rPr>
          <w:rFonts w:eastAsia="Times New Roman" w:cs="Times New Roman"/>
          <w:color w:val="222222"/>
          <w:lang w:eastAsia="zh-CN"/>
        </w:rPr>
        <w:t xml:space="preserve"> practice</w:t>
      </w:r>
      <w:r w:rsidR="00812C01" w:rsidRPr="00FC5C67">
        <w:rPr>
          <w:rFonts w:eastAsia="Times New Roman" w:cs="Times New Roman"/>
          <w:color w:val="222222"/>
          <w:lang w:eastAsia="zh-CN"/>
        </w:rPr>
        <w:t xml:space="preserve"> within the school.</w:t>
      </w:r>
      <w:r w:rsidR="0036744A" w:rsidRPr="00FC5C67">
        <w:rPr>
          <w:rFonts w:eastAsia="Times New Roman" w:cs="Times New Roman"/>
          <w:color w:val="222222"/>
          <w:lang w:eastAsia="zh-CN"/>
        </w:rPr>
        <w:t xml:space="preserve"> </w:t>
      </w:r>
      <w:r w:rsidR="0036744A" w:rsidRPr="00FC5C67">
        <w:rPr>
          <w:rFonts w:eastAsia="Times New Roman" w:cs="Times New Roman"/>
          <w:color w:val="222222"/>
          <w:lang w:eastAsia="zh-CN"/>
        </w:rPr>
        <w:fldChar w:fldCharType="begin"/>
      </w:r>
      <w:r w:rsidR="0036744A" w:rsidRPr="00FC5C67">
        <w:rPr>
          <w:rFonts w:eastAsia="Times New Roman" w:cs="Times New Roman"/>
          <w:color w:val="222222"/>
          <w:lang w:eastAsia="zh-CN"/>
        </w:rPr>
        <w:instrText xml:space="preserve"> ADDIN EN.CITE &lt;EndNote&gt;&lt;Cite AuthorYear="1"&gt;&lt;Author&gt;Deppeler&lt;/Author&gt;&lt;Year&gt;2004&lt;/Year&gt;&lt;RecNum&gt;74&lt;/RecNum&gt;&lt;DisplayText&gt;Deppeler and Harvey (2004)&lt;/DisplayText&gt;&lt;record&gt;&lt;rec-number&gt;74&lt;/rec-number&gt;&lt;foreign-keys&gt;&lt;key app="EN" db-id="rzresxa9srz293e059w5rt27eprtwa09exvp" timestamp="1405154012"&gt;74&lt;/key&gt;&lt;/foreign-keys&gt;&lt;ref-type name="Journal Article"&gt;17&lt;/ref-type&gt;&lt;contributors&gt;&lt;authors&gt;&lt;author&gt;Deppeler, Joanne&lt;/author&gt;&lt;author&gt;Harvey, David&lt;/author&gt;&lt;/authors&gt;&lt;/contributors&gt;&lt;titles&gt;&lt;title&gt;Validating the British Index for inclusion for the Australian context: Stage one&lt;/title&gt;&lt;secondary-title&gt;International Journal of Inclusive Education&lt;/secondary-title&gt;&lt;/titles&gt;&lt;periodical&gt;&lt;full-title&gt;International Journal of Inclusive Education&lt;/full-title&gt;&lt;/periodical&gt;&lt;pages&gt;155-184&lt;/pages&gt;&lt;volume&gt;8&lt;/volume&gt;&lt;number&gt;2&lt;/number&gt;&lt;dates&gt;&lt;year&gt;2004&lt;/year&gt;&lt;pub-dates&gt;&lt;date&gt;2004/04/01&lt;/date&gt;&lt;/pub-dates&gt;&lt;/dates&gt;&lt;publisher&gt;Routledge&lt;/publisher&gt;&lt;isbn&gt;1360-3116&lt;/isbn&gt;&lt;urls&gt;&lt;related-urls&gt;&lt;url&gt;http://dx.doi.org/10.1080/1360311032000158033&lt;/url&gt;&lt;/related-urls&gt;&lt;/urls&gt;&lt;electronic-resource-num&gt;1080/1360311032000158033&lt;/electronic-resource-num&gt;&lt;access-date&gt;2014/07/12&lt;/access-date&gt;&lt;/record&gt;&lt;/Cite&gt;&lt;/EndNote&gt;</w:instrText>
      </w:r>
      <w:r w:rsidR="0036744A" w:rsidRPr="00FC5C67">
        <w:rPr>
          <w:rFonts w:eastAsia="Times New Roman" w:cs="Times New Roman"/>
          <w:color w:val="222222"/>
          <w:lang w:eastAsia="zh-CN"/>
        </w:rPr>
        <w:fldChar w:fldCharType="separate"/>
      </w:r>
      <w:r w:rsidR="0036744A" w:rsidRPr="00FC5C67">
        <w:rPr>
          <w:rFonts w:eastAsia="Times New Roman" w:cs="Times New Roman"/>
          <w:noProof/>
          <w:color w:val="222222"/>
          <w:lang w:eastAsia="zh-CN"/>
        </w:rPr>
        <w:t>Deppeler and Harvey (2004)</w:t>
      </w:r>
      <w:r w:rsidR="0036744A" w:rsidRPr="00FC5C67">
        <w:rPr>
          <w:rFonts w:eastAsia="Times New Roman" w:cs="Times New Roman"/>
          <w:color w:val="222222"/>
          <w:lang w:eastAsia="zh-CN"/>
        </w:rPr>
        <w:fldChar w:fldCharType="end"/>
      </w:r>
      <w:r w:rsidR="00812C01" w:rsidRPr="00FC5C67">
        <w:rPr>
          <w:rFonts w:eastAsia="Times New Roman" w:cs="Times New Roman"/>
          <w:color w:val="222222"/>
          <w:lang w:eastAsia="zh-CN"/>
        </w:rPr>
        <w:t xml:space="preserve"> </w:t>
      </w:r>
      <w:r w:rsidR="008E4BE8" w:rsidRPr="00FC5C67">
        <w:rPr>
          <w:rFonts w:eastAsia="Times New Roman" w:cs="Times New Roman"/>
          <w:color w:val="222222"/>
          <w:lang w:eastAsia="zh-CN"/>
        </w:rPr>
        <w:t>suggested</w:t>
      </w:r>
      <w:r w:rsidR="0036744A" w:rsidRPr="00FC5C67">
        <w:rPr>
          <w:rFonts w:eastAsia="Times New Roman" w:cs="Times New Roman"/>
          <w:color w:val="222222"/>
          <w:lang w:eastAsia="zh-CN"/>
        </w:rPr>
        <w:t xml:space="preserve"> that</w:t>
      </w:r>
      <w:r w:rsidR="008E4BE8" w:rsidRPr="00FC5C67">
        <w:rPr>
          <w:rFonts w:eastAsia="Times New Roman" w:cs="Times New Roman"/>
          <w:color w:val="222222"/>
          <w:lang w:eastAsia="zh-CN"/>
        </w:rPr>
        <w:t xml:space="preserve"> establishing</w:t>
      </w:r>
      <w:r w:rsidR="00CD0D3D" w:rsidRPr="00FC5C67">
        <w:rPr>
          <w:rFonts w:eastAsia="Times New Roman" w:cs="Times New Roman"/>
          <w:color w:val="222222"/>
          <w:lang w:eastAsia="zh-CN"/>
        </w:rPr>
        <w:t xml:space="preserve"> a</w:t>
      </w:r>
      <w:r w:rsidR="007C083E" w:rsidRPr="00FC5C67">
        <w:rPr>
          <w:rFonts w:eastAsia="Times New Roman" w:cs="Times New Roman"/>
          <w:color w:val="222222"/>
          <w:lang w:eastAsia="zh-CN"/>
        </w:rPr>
        <w:t xml:space="preserve"> practical </w:t>
      </w:r>
      <w:r w:rsidR="00CD0D3D" w:rsidRPr="00FC5C67">
        <w:rPr>
          <w:rFonts w:eastAsia="Times New Roman" w:cs="Times New Roman"/>
          <w:color w:val="222222"/>
          <w:lang w:eastAsia="zh-CN"/>
        </w:rPr>
        <w:t xml:space="preserve">standard framework within </w:t>
      </w:r>
      <w:r w:rsidR="007C083E" w:rsidRPr="00FC5C67">
        <w:rPr>
          <w:rFonts w:eastAsia="Times New Roman" w:cs="Times New Roman"/>
          <w:color w:val="222222"/>
          <w:lang w:eastAsia="zh-CN"/>
        </w:rPr>
        <w:t xml:space="preserve">a </w:t>
      </w:r>
      <w:r w:rsidR="00CD0D3D" w:rsidRPr="00FC5C67">
        <w:rPr>
          <w:rFonts w:eastAsia="Times New Roman" w:cs="Times New Roman"/>
          <w:color w:val="222222"/>
          <w:lang w:eastAsia="zh-CN"/>
        </w:rPr>
        <w:t>school</w:t>
      </w:r>
      <w:r w:rsidR="0074570C" w:rsidRPr="00FC5C67">
        <w:rPr>
          <w:rFonts w:eastAsia="Times New Roman" w:cs="Times New Roman"/>
          <w:color w:val="222222"/>
          <w:lang w:eastAsia="zh-CN"/>
        </w:rPr>
        <w:t xml:space="preserve"> </w:t>
      </w:r>
      <w:r w:rsidR="007C083E" w:rsidRPr="00FC5C67">
        <w:rPr>
          <w:rFonts w:eastAsia="Times New Roman" w:cs="Times New Roman"/>
          <w:color w:val="222222"/>
          <w:lang w:eastAsia="zh-CN"/>
        </w:rPr>
        <w:t xml:space="preserve">would serve as a guide </w:t>
      </w:r>
      <w:r w:rsidR="0036744A" w:rsidRPr="00FC5C67">
        <w:rPr>
          <w:rFonts w:eastAsia="Times New Roman" w:cs="Times New Roman"/>
          <w:color w:val="222222"/>
          <w:lang w:eastAsia="zh-CN"/>
        </w:rPr>
        <w:t>for</w:t>
      </w:r>
      <w:r w:rsidR="007C083E" w:rsidRPr="00FC5C67">
        <w:rPr>
          <w:rFonts w:eastAsia="Times New Roman" w:cs="Times New Roman"/>
          <w:color w:val="222222"/>
          <w:lang w:eastAsia="zh-CN"/>
        </w:rPr>
        <w:t xml:space="preserve"> educators </w:t>
      </w:r>
      <w:r w:rsidR="00CD0D3D" w:rsidRPr="00FC5C67">
        <w:rPr>
          <w:rFonts w:eastAsia="Times New Roman" w:cs="Times New Roman"/>
          <w:color w:val="222222"/>
          <w:lang w:eastAsia="zh-CN"/>
        </w:rPr>
        <w:t>to evaluate and impro</w:t>
      </w:r>
      <w:r w:rsidR="0036744A" w:rsidRPr="00FC5C67">
        <w:rPr>
          <w:rFonts w:eastAsia="Times New Roman" w:cs="Times New Roman"/>
          <w:color w:val="222222"/>
          <w:lang w:eastAsia="zh-CN"/>
        </w:rPr>
        <w:t>ve existing inclusive practices</w:t>
      </w:r>
      <w:r w:rsidR="0079700E"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and demonstrate the effectiveness of whole school change through teacher professional develop</w:t>
      </w:r>
      <w:r w:rsidR="008E4BE8" w:rsidRPr="00FC5C67">
        <w:rPr>
          <w:rFonts w:eastAsia="Times New Roman" w:cs="Times New Roman"/>
          <w:color w:val="222222"/>
          <w:lang w:eastAsia="zh-CN"/>
        </w:rPr>
        <w:t>ment</w:t>
      </w:r>
      <w:r w:rsidR="00286A54" w:rsidRPr="00FC5C67">
        <w:rPr>
          <w:rFonts w:eastAsia="Times New Roman" w:cs="Times New Roman"/>
          <w:color w:val="222222"/>
          <w:lang w:eastAsia="zh-CN"/>
        </w:rPr>
        <w:t>.</w:t>
      </w:r>
      <w:r w:rsidR="00E474AA" w:rsidRPr="00FC5C67">
        <w:rPr>
          <w:rFonts w:eastAsia="Times New Roman" w:cs="Times New Roman"/>
          <w:color w:val="222222"/>
          <w:lang w:eastAsia="zh-CN"/>
        </w:rPr>
        <w:t xml:space="preserve"> </w:t>
      </w:r>
      <w:r w:rsidR="00AF54F7" w:rsidRPr="00FC5C67">
        <w:rPr>
          <w:rFonts w:eastAsia="Times New Roman" w:cs="Times New Roman"/>
          <w:color w:val="222222"/>
          <w:lang w:eastAsia="zh-CN"/>
        </w:rPr>
        <w:t>By drawing from an eclectic body of literature</w:t>
      </w:r>
      <w:r w:rsidR="0000496F" w:rsidRPr="00FC5C67">
        <w:rPr>
          <w:rFonts w:eastAsia="Times New Roman" w:cs="Times New Roman"/>
          <w:color w:val="222222"/>
          <w:lang w:eastAsia="zh-CN"/>
        </w:rPr>
        <w:t xml:space="preserve">, </w:t>
      </w:r>
      <w:r w:rsidR="008E4BE8" w:rsidRPr="00FC5C67">
        <w:rPr>
          <w:rFonts w:eastAsia="Times New Roman" w:cs="Times New Roman"/>
          <w:color w:val="222222"/>
          <w:lang w:eastAsia="zh-CN"/>
        </w:rPr>
        <w:t xml:space="preserve">we </w:t>
      </w:r>
      <w:r w:rsidR="004F50BC" w:rsidRPr="00FC5C67">
        <w:rPr>
          <w:rFonts w:eastAsia="Times New Roman" w:cs="Times New Roman"/>
          <w:color w:val="222222"/>
          <w:lang w:eastAsia="zh-CN"/>
        </w:rPr>
        <w:t>critically analyse</w:t>
      </w:r>
      <w:r w:rsidR="0079700E" w:rsidRPr="00FC5C67">
        <w:rPr>
          <w:rFonts w:eastAsia="Times New Roman" w:cs="Times New Roman"/>
          <w:color w:val="222222"/>
          <w:lang w:eastAsia="zh-CN"/>
        </w:rPr>
        <w:t>d</w:t>
      </w:r>
      <w:r w:rsidR="00F94381" w:rsidRPr="00FC5C67">
        <w:rPr>
          <w:rFonts w:cs="Times New Roman"/>
        </w:rPr>
        <w:t xml:space="preserve"> </w:t>
      </w:r>
      <w:r w:rsidR="00537873" w:rsidRPr="00FC5C67">
        <w:rPr>
          <w:rFonts w:eastAsia="Times New Roman" w:cs="Times New Roman"/>
          <w:color w:val="222222"/>
          <w:lang w:eastAsia="zh-CN"/>
        </w:rPr>
        <w:t xml:space="preserve">the three key </w:t>
      </w:r>
      <w:r w:rsidR="000F3B64" w:rsidRPr="00FC5C67">
        <w:rPr>
          <w:rFonts w:eastAsia="Times New Roman" w:cs="Times New Roman"/>
          <w:color w:val="222222"/>
          <w:lang w:eastAsia="zh-CN"/>
        </w:rPr>
        <w:t xml:space="preserve">findings </w:t>
      </w:r>
      <w:r w:rsidR="00956D4B" w:rsidRPr="00FC5C67">
        <w:rPr>
          <w:rFonts w:eastAsia="Times New Roman" w:cs="Times New Roman"/>
          <w:color w:val="222222"/>
          <w:lang w:eastAsia="zh-CN"/>
        </w:rPr>
        <w:t xml:space="preserve">from this study </w:t>
      </w:r>
      <w:r w:rsidRPr="00FC5C67">
        <w:rPr>
          <w:rFonts w:eastAsia="Times New Roman" w:cs="Times New Roman"/>
          <w:color w:val="222222"/>
          <w:lang w:eastAsia="zh-CN"/>
        </w:rPr>
        <w:t xml:space="preserve">with reference to participants’ </w:t>
      </w:r>
      <w:r w:rsidR="000F3B64" w:rsidRPr="00FC5C67">
        <w:rPr>
          <w:rFonts w:eastAsia="Times New Roman" w:cs="Times New Roman"/>
          <w:color w:val="222222"/>
          <w:lang w:eastAsia="zh-CN"/>
        </w:rPr>
        <w:t>views</w:t>
      </w:r>
      <w:r w:rsidR="0000496F" w:rsidRPr="00FC5C67">
        <w:rPr>
          <w:rFonts w:eastAsia="Times New Roman" w:cs="Times New Roman"/>
          <w:color w:val="222222"/>
          <w:lang w:eastAsia="zh-CN"/>
        </w:rPr>
        <w:t xml:space="preserve"> in the following sections</w:t>
      </w:r>
      <w:r w:rsidRPr="00FC5C67">
        <w:rPr>
          <w:rFonts w:eastAsia="Times New Roman" w:cs="Times New Roman"/>
          <w:color w:val="222222"/>
          <w:lang w:eastAsia="zh-CN"/>
        </w:rPr>
        <w:t>.</w:t>
      </w:r>
    </w:p>
    <w:p w14:paraId="55E7CECD"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p>
    <w:p w14:paraId="38F5611F"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
          <w:iCs/>
          <w:color w:val="222222"/>
          <w:lang w:eastAsia="zh-CN"/>
        </w:rPr>
        <w:t>IEPs guide professional practice and student support</w:t>
      </w:r>
    </w:p>
    <w:p w14:paraId="389BA327" w14:textId="1D8A4615" w:rsidR="00EA43AB"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Previous research </w:t>
      </w:r>
      <w:r w:rsidR="0090549A" w:rsidRPr="00FC5C67">
        <w:rPr>
          <w:rFonts w:eastAsia="Times New Roman" w:cs="Times New Roman"/>
          <w:color w:val="222222"/>
          <w:lang w:eastAsia="zh-CN"/>
        </w:rPr>
        <w:t>indicated</w:t>
      </w:r>
      <w:r w:rsidRPr="00FC5C67">
        <w:rPr>
          <w:rFonts w:eastAsia="Times New Roman" w:cs="Times New Roman"/>
          <w:color w:val="222222"/>
          <w:lang w:eastAsia="zh-CN"/>
        </w:rPr>
        <w:t xml:space="preserve"> that IEPs were often vague, unfocused and difficult to use in guiding instructional planning</w:t>
      </w:r>
      <w:r w:rsidR="00CE6DB1" w:rsidRPr="00FC5C67">
        <w:rPr>
          <w:rFonts w:eastAsia="Times New Roman" w:cs="Times New Roman"/>
          <w:color w:val="222222"/>
          <w:lang w:eastAsia="zh-CN"/>
        </w:rPr>
        <w:t xml:space="preserve"> </w:t>
      </w:r>
      <w:r w:rsidR="00CE6DB1" w:rsidRPr="00FC5C67">
        <w:rPr>
          <w:rFonts w:eastAsia="Times New Roman" w:cs="Times New Roman"/>
          <w:color w:val="222222"/>
          <w:lang w:eastAsia="zh-CN"/>
        </w:rPr>
        <w:fldChar w:fldCharType="begin"/>
      </w:r>
      <w:r w:rsidR="00CE6DB1" w:rsidRPr="00FC5C67">
        <w:rPr>
          <w:rFonts w:eastAsia="Times New Roman" w:cs="Times New Roman"/>
          <w:color w:val="222222"/>
          <w:lang w:eastAsia="zh-CN"/>
        </w:rPr>
        <w:instrText xml:space="preserve"> ADDIN EN.CITE &lt;EndNote&gt;&lt;Cite&gt;&lt;Author&gt;Capizzi&lt;/Author&gt;&lt;Year&gt;2008&lt;/Year&gt;&lt;RecNum&gt;47&lt;/RecNum&gt;&lt;DisplayText&gt;(Capizzi, 2008)&lt;/DisplayText&gt;&lt;record&gt;&lt;rec-number&gt;47&lt;/rec-number&gt;&lt;foreign-keys&gt;&lt;key app="EN" db-id="rzresxa9srz293e059w5rt27eprtwa09exvp" timestamp="1401022767"&gt;47&lt;/key&gt;&lt;/foreign-keys&gt;&lt;ref-type name="Journal Article"&gt;17&lt;/ref-type&gt;&lt;contributors&gt;&lt;authors&gt;&lt;author&gt;Capizzi, Andrea M.&lt;/author&gt;&lt;/authors&gt;&lt;/contributors&gt;&lt;titles&gt;&lt;title&gt;From assessment to annual goal: Engaging a decision-making process in writing measurable IEPs&lt;/title&gt;&lt;secondary-title&gt;Teaching Exceptional Children&lt;/secondary-title&gt;&lt;/titles&gt;&lt;periodical&gt;&lt;full-title&gt;Teaching Exceptional Children&lt;/full-title&gt;&lt;/periodical&gt;&lt;pages&gt;18-25&lt;/pages&gt;&lt;volume&gt;41&lt;/volume&gt;&lt;number&gt;1&lt;/number&gt;&lt;keywords&gt;&lt;keyword&gt;Education--Special Education And Rehabilitation&lt;/keyword&gt;&lt;keyword&gt;Special education&lt;/keyword&gt;&lt;keyword&gt;Students&lt;/keyword&gt;&lt;keyword&gt;School districts&lt;/keyword&gt;&lt;keyword&gt;Reading comprehension&lt;/keyword&gt;&lt;keyword&gt;Objectives&lt;/keyword&gt;&lt;keyword&gt;Meetings&lt;/keyword&gt;&lt;/keywords&gt;&lt;dates&gt;&lt;year&gt;2008&lt;/year&gt;&lt;pub-dates&gt;&lt;date&gt;Sep/Oct&amp;#xD;Sep/Oct 2008&amp;#xD;2014-05-18&lt;/date&gt;&lt;/pub-dates&gt;&lt;/dates&gt;&lt;pub-location&gt;Reston&lt;/pub-location&gt;&lt;publisher&gt;Council for Exceptional Children&lt;/publisher&gt;&lt;isbn&gt;00400599&lt;/isbn&gt;&lt;accession-num&gt;201186268&lt;/accession-num&gt;&lt;urls&gt;&lt;related-urls&gt;&lt;url&gt;http://search.proquest.com/docview/201186268?accountid=12528&lt;/url&gt;&lt;url&gt;http://monash-dc05.hosted.exlibrisgroup.com/openurl/MUA/MUL_SERVICES_PAGE?url_ver=Z39.88-2004&amp;amp;rft_val_fmt=info:ofi/fmt:kev:mtx:journal&amp;amp;genre=article&amp;amp;sid=ProQ:ProQ%3Aeducation&amp;amp;atitle=From+Assessment+to+Annual+Goal%3A+Engaging+a+Decision-Making+Process+in+Writing+Measurable+IEPs&amp;amp;title=Teaching+Exceptional+Children&amp;amp;issn=00400599&amp;amp;date=2008-09-01&amp;amp;volume=41&amp;amp;issue=1&amp;amp;spage=18&amp;amp;au=Capizzi%2C+Andrea+M&amp;amp;isbn=&amp;amp;jtitle=Teaching+Exceptional+Children&amp;amp;btitle=&amp;amp;rft_id=info:eric/&amp;amp;rft_id=info:doi/&lt;/url&gt;&lt;/related-urls&gt;&lt;/urls&gt;&lt;remote-database-name&gt;ProQuest Central&lt;/remote-database-name&gt;&lt;language&gt;English&lt;/language&gt;&lt;/record&gt;&lt;/Cite&gt;&lt;/EndNote&gt;</w:instrText>
      </w:r>
      <w:r w:rsidR="00CE6DB1" w:rsidRPr="00FC5C67">
        <w:rPr>
          <w:rFonts w:eastAsia="Times New Roman" w:cs="Times New Roman"/>
          <w:color w:val="222222"/>
          <w:lang w:eastAsia="zh-CN"/>
        </w:rPr>
        <w:fldChar w:fldCharType="separate"/>
      </w:r>
      <w:r w:rsidR="00CE6DB1" w:rsidRPr="00FC5C67">
        <w:rPr>
          <w:rFonts w:eastAsia="Times New Roman" w:cs="Times New Roman"/>
          <w:noProof/>
          <w:color w:val="222222"/>
          <w:lang w:eastAsia="zh-CN"/>
        </w:rPr>
        <w:t>(Capizzi, 2008)</w:t>
      </w:r>
      <w:r w:rsidR="00CE6DB1" w:rsidRPr="00FC5C67">
        <w:rPr>
          <w:rFonts w:eastAsia="Times New Roman" w:cs="Times New Roman"/>
          <w:color w:val="222222"/>
          <w:lang w:eastAsia="zh-CN"/>
        </w:rPr>
        <w:fldChar w:fldCharType="end"/>
      </w:r>
      <w:r w:rsidR="00CE6DB1" w:rsidRPr="00FC5C67">
        <w:rPr>
          <w:rFonts w:eastAsia="Times New Roman" w:cs="Times New Roman"/>
          <w:color w:val="222222"/>
          <w:lang w:eastAsia="zh-CN"/>
        </w:rPr>
        <w:t>.</w:t>
      </w:r>
      <w:r w:rsidRPr="00FC5C67">
        <w:rPr>
          <w:rFonts w:eastAsia="Times New Roman" w:cs="Times New Roman"/>
          <w:color w:val="222222"/>
          <w:lang w:eastAsia="zh-CN"/>
        </w:rPr>
        <w:t xml:space="preserve"> However, our study </w:t>
      </w:r>
      <w:r w:rsidR="0090549A" w:rsidRPr="00FC5C67">
        <w:rPr>
          <w:rFonts w:eastAsia="Times New Roman" w:cs="Times New Roman"/>
          <w:color w:val="222222"/>
          <w:lang w:eastAsia="zh-CN"/>
        </w:rPr>
        <w:t>revealed</w:t>
      </w:r>
      <w:r w:rsidRPr="00FC5C67">
        <w:rPr>
          <w:rFonts w:eastAsia="Times New Roman" w:cs="Times New Roman"/>
          <w:color w:val="222222"/>
          <w:lang w:eastAsia="zh-CN"/>
        </w:rPr>
        <w:t xml:space="preserve"> that </w:t>
      </w:r>
      <w:r w:rsidR="00E15A1E" w:rsidRPr="00FC5C67">
        <w:rPr>
          <w:rFonts w:eastAsia="Times New Roman" w:cs="Times New Roman"/>
          <w:color w:val="222222"/>
          <w:lang w:eastAsia="zh-CN"/>
        </w:rPr>
        <w:t xml:space="preserve">school leaders illuminated the IEP process as best practice in offering direction on curriculum and instructional planning including the delivery of services for students with disability and/or additional needs within classrooms. </w:t>
      </w:r>
      <w:r w:rsidR="000A6835" w:rsidRPr="00FC5C67">
        <w:rPr>
          <w:rFonts w:eastAsia="Times New Roman" w:cs="Times New Roman"/>
          <w:color w:val="222222"/>
          <w:lang w:eastAsia="zh-CN"/>
        </w:rPr>
        <w:t>Findings indicated that school leaders ratified the implementation of IEPs by teachers to facilitate the participation of students with disability and/or additional needs in activities wi</w:t>
      </w:r>
      <w:r w:rsidR="00A2208E" w:rsidRPr="00FC5C67">
        <w:rPr>
          <w:rFonts w:eastAsia="Times New Roman" w:cs="Times New Roman"/>
          <w:color w:val="222222"/>
          <w:lang w:eastAsia="zh-CN"/>
        </w:rPr>
        <w:t>th their peers</w:t>
      </w:r>
      <w:r w:rsidR="000A6835" w:rsidRPr="00FC5C67">
        <w:rPr>
          <w:rFonts w:eastAsia="Times New Roman" w:cs="Times New Roman"/>
          <w:color w:val="222222"/>
          <w:lang w:eastAsia="zh-CN"/>
        </w:rPr>
        <w:t xml:space="preserve">. </w:t>
      </w:r>
      <w:r w:rsidR="00E16080" w:rsidRPr="00FC5C67">
        <w:rPr>
          <w:rFonts w:eastAsia="Times New Roman" w:cs="Times New Roman"/>
          <w:color w:val="222222"/>
          <w:lang w:eastAsia="zh-CN"/>
        </w:rPr>
        <w:t>Teachers were determined to take responsibility for implementing IEPs and including both the student and learning support staff within the classroom</w:t>
      </w:r>
      <w:r w:rsidR="00BD11BC" w:rsidRPr="00FC5C67">
        <w:rPr>
          <w:rFonts w:eastAsia="Times New Roman" w:cs="Times New Roman"/>
          <w:color w:val="222222"/>
          <w:lang w:eastAsia="zh-CN"/>
        </w:rPr>
        <w:t xml:space="preserve">. IEPs together with an </w:t>
      </w:r>
      <w:r w:rsidR="00406CEA" w:rsidRPr="00FC5C67">
        <w:rPr>
          <w:rFonts w:eastAsia="Times New Roman" w:cs="Times New Roman"/>
          <w:color w:val="222222"/>
          <w:lang w:eastAsia="zh-CN"/>
        </w:rPr>
        <w:t xml:space="preserve">array of existing practices, personal teaching tools and resources </w:t>
      </w:r>
      <w:r w:rsidR="00BD11BC" w:rsidRPr="00FC5C67">
        <w:rPr>
          <w:rFonts w:eastAsia="Times New Roman" w:cs="Times New Roman"/>
          <w:color w:val="222222"/>
          <w:lang w:eastAsia="zh-CN"/>
        </w:rPr>
        <w:t xml:space="preserve">were </w:t>
      </w:r>
      <w:r w:rsidR="00406CEA" w:rsidRPr="00FC5C67">
        <w:rPr>
          <w:rFonts w:eastAsia="Times New Roman" w:cs="Times New Roman"/>
          <w:color w:val="222222"/>
          <w:lang w:eastAsia="zh-CN"/>
        </w:rPr>
        <w:t>use</w:t>
      </w:r>
      <w:r w:rsidR="00C364BC" w:rsidRPr="00FC5C67">
        <w:rPr>
          <w:rFonts w:eastAsia="Times New Roman" w:cs="Times New Roman"/>
          <w:color w:val="222222"/>
          <w:lang w:eastAsia="zh-CN"/>
        </w:rPr>
        <w:t>d</w:t>
      </w:r>
      <w:r w:rsidR="00406CEA" w:rsidRPr="00FC5C67">
        <w:rPr>
          <w:rFonts w:eastAsia="Times New Roman" w:cs="Times New Roman"/>
          <w:color w:val="222222"/>
          <w:lang w:eastAsia="zh-CN"/>
        </w:rPr>
        <w:t xml:space="preserve"> in classrooms to support </w:t>
      </w:r>
      <w:r w:rsidR="00BD11BC" w:rsidRPr="00FC5C67">
        <w:rPr>
          <w:rFonts w:eastAsia="Times New Roman" w:cs="Times New Roman"/>
          <w:color w:val="222222"/>
          <w:lang w:eastAsia="zh-CN"/>
        </w:rPr>
        <w:t>students with disability and/or additional needs</w:t>
      </w:r>
      <w:r w:rsidR="00BB0F6F" w:rsidRPr="00FC5C67">
        <w:rPr>
          <w:rFonts w:eastAsia="Times New Roman" w:cs="Times New Roman"/>
          <w:color w:val="222222"/>
          <w:lang w:eastAsia="zh-CN"/>
        </w:rPr>
        <w:t>.</w:t>
      </w:r>
      <w:r w:rsidR="007C248A" w:rsidRPr="00FC5C67">
        <w:rPr>
          <w:rFonts w:eastAsia="Times New Roman" w:cs="Times New Roman"/>
          <w:color w:val="222222"/>
          <w:lang w:eastAsia="zh-CN"/>
        </w:rPr>
        <w:t xml:space="preserve"> </w:t>
      </w:r>
      <w:r w:rsidR="007C248A" w:rsidRPr="00FC5C67">
        <w:rPr>
          <w:rFonts w:eastAsia="Times New Roman" w:cs="Times New Roman"/>
          <w:bCs/>
          <w:color w:val="222222"/>
          <w:lang w:eastAsia="zh-CN"/>
        </w:rPr>
        <w:t>According to</w:t>
      </w:r>
      <w:r w:rsidR="002E52C7">
        <w:rPr>
          <w:rFonts w:eastAsia="Times New Roman" w:cs="Times New Roman"/>
          <w:bCs/>
          <w:color w:val="222222"/>
          <w:lang w:eastAsia="zh-CN"/>
        </w:rPr>
        <w:t xml:space="preserve"> </w:t>
      </w:r>
      <w:r w:rsidR="00A97BC7">
        <w:rPr>
          <w:rFonts w:eastAsia="Times New Roman" w:cs="Times New Roman"/>
          <w:bCs/>
          <w:color w:val="222222"/>
          <w:lang w:eastAsia="zh-CN"/>
        </w:rPr>
        <w:fldChar w:fldCharType="begin"/>
      </w:r>
      <w:r w:rsidR="00A97BC7">
        <w:rPr>
          <w:rFonts w:eastAsia="Times New Roman" w:cs="Times New Roman"/>
          <w:bCs/>
          <w:color w:val="222222"/>
          <w:lang w:eastAsia="zh-CN"/>
        </w:rPr>
        <w:instrText xml:space="preserve"> ADDIN EN.CITE &lt;EndNote&gt;&lt;Cite AuthorYear="1"&gt;&lt;Author&gt;Lee&lt;/Author&gt;&lt;Year&gt;2003&lt;/Year&gt;&lt;RecNum&gt;760&lt;/RecNum&gt;&lt;Pages&gt;395&lt;/Pages&gt;&lt;DisplayText&gt;Lee (2003, p. 395)&lt;/DisplayText&gt;&lt;record&gt;&lt;rec-number&gt;760&lt;/rec-number&gt;&lt;foreign-keys&gt;&lt;key app="EN" db-id="rzresxa9srz293e059w5rt27eprtwa09exvp" timestamp="1516089132"&gt;760&lt;/key&gt;&lt;/foreign-keys&gt;&lt;ref-type name="Book Section"&gt;5&lt;/ref-type&gt;&lt;contributors&gt;&lt;authors&gt;&lt;author&gt;Lee, C. D.&lt;/author&gt;&lt;/authors&gt;&lt;secondary-authors&gt;&lt;author&gt;Kozulin, A.;&lt;/author&gt;&lt;author&gt;Gindis, B.;&lt;/author&gt;&lt;author&gt;Ageyev, V.S.;&lt;/author&gt;&lt;author&gt;Miller, S.M.&lt;/author&gt;&lt;/secondary-authors&gt;&lt;/contributors&gt;&lt;titles&gt;&lt;title&gt;Cultural modeling&lt;/title&gt;&lt;secondary-title&gt;Vygotsky&amp;apos;s educational theory in cultural context&lt;/secondary-title&gt;&lt;/titles&gt;&lt;pages&gt;393-410&lt;/pages&gt;&lt;section&gt;18&lt;/section&gt;&lt;dates&gt;&lt;year&gt;2003&lt;/year&gt;&lt;/dates&gt;&lt;pub-location&gt;New York&lt;/pub-location&gt;&lt;publisher&gt;Cambridge University Press&lt;/publisher&gt;&lt;urls&gt;&lt;/urls&gt;&lt;/record&gt;&lt;/Cite&gt;&lt;/EndNote&gt;</w:instrText>
      </w:r>
      <w:r w:rsidR="00A97BC7">
        <w:rPr>
          <w:rFonts w:eastAsia="Times New Roman" w:cs="Times New Roman"/>
          <w:bCs/>
          <w:color w:val="222222"/>
          <w:lang w:eastAsia="zh-CN"/>
        </w:rPr>
        <w:fldChar w:fldCharType="separate"/>
      </w:r>
      <w:r w:rsidR="00A97BC7">
        <w:rPr>
          <w:rFonts w:eastAsia="Times New Roman" w:cs="Times New Roman"/>
          <w:bCs/>
          <w:noProof/>
          <w:color w:val="222222"/>
          <w:lang w:eastAsia="zh-CN"/>
        </w:rPr>
        <w:t>Lee (2003, p. 395)</w:t>
      </w:r>
      <w:r w:rsidR="00A97BC7">
        <w:rPr>
          <w:rFonts w:eastAsia="Times New Roman" w:cs="Times New Roman"/>
          <w:bCs/>
          <w:color w:val="222222"/>
          <w:lang w:eastAsia="zh-CN"/>
        </w:rPr>
        <w:fldChar w:fldCharType="end"/>
      </w:r>
      <w:r w:rsidR="007C248A" w:rsidRPr="00FC5C67">
        <w:rPr>
          <w:rFonts w:eastAsia="Times New Roman" w:cs="Times New Roman"/>
          <w:bCs/>
          <w:color w:val="222222"/>
          <w:lang w:eastAsia="zh-CN"/>
        </w:rPr>
        <w:t xml:space="preserve">, </w:t>
      </w:r>
      <w:r w:rsidR="007C248A" w:rsidRPr="00FC5C67">
        <w:rPr>
          <w:rFonts w:eastAsia="Helvetica" w:cs="Times New Roman"/>
          <w:bCs/>
          <w:color w:val="222222"/>
          <w:lang w:eastAsia="zh-CN"/>
        </w:rPr>
        <w:t>“</w:t>
      </w:r>
      <w:r w:rsidR="007C248A" w:rsidRPr="00FC5C67">
        <w:rPr>
          <w:rFonts w:eastAsia="Times New Roman" w:cs="Times New Roman"/>
          <w:bCs/>
          <w:color w:val="222222"/>
          <w:lang w:eastAsia="zh-CN"/>
        </w:rPr>
        <w:t>equity in education requires that learning environments in school respect and draw meaningfully on the resources that students across diverse backgrounds take from their everyday experiences.</w:t>
      </w:r>
      <w:r w:rsidR="007C248A" w:rsidRPr="00FC5C67">
        <w:rPr>
          <w:rFonts w:eastAsia="Helvetica" w:cs="Times New Roman"/>
          <w:bCs/>
          <w:color w:val="222222"/>
          <w:lang w:eastAsia="zh-CN"/>
        </w:rPr>
        <w:t>”</w:t>
      </w:r>
      <w:r w:rsidR="007C248A" w:rsidRPr="00FC5C67">
        <w:rPr>
          <w:rFonts w:eastAsia="Times New Roman" w:cs="Times New Roman"/>
          <w:bCs/>
          <w:color w:val="222222"/>
          <w:lang w:eastAsia="zh-CN"/>
        </w:rPr>
        <w:t xml:space="preserve"> The present study showed that quality, inclusive education for students with disability and/or additional needs was </w:t>
      </w:r>
      <w:r w:rsidR="007C248A" w:rsidRPr="00FC5C67">
        <w:rPr>
          <w:rFonts w:eastAsia="Times New Roman" w:cs="Times New Roman"/>
          <w:bCs/>
          <w:color w:val="222222"/>
          <w:lang w:eastAsia="zh-CN"/>
        </w:rPr>
        <w:lastRenderedPageBreak/>
        <w:t>exemplified within the broader agenda of school leaders</w:t>
      </w:r>
      <w:r w:rsidR="007C248A" w:rsidRPr="00FC5C67">
        <w:rPr>
          <w:rFonts w:eastAsia="Helvetica" w:cs="Times New Roman"/>
          <w:bCs/>
          <w:color w:val="222222"/>
          <w:lang w:eastAsia="zh-CN"/>
        </w:rPr>
        <w:t xml:space="preserve">’ pursuit of </w:t>
      </w:r>
      <w:r w:rsidR="007C248A" w:rsidRPr="00FC5C67">
        <w:rPr>
          <w:rFonts w:eastAsia="Times New Roman" w:cs="Times New Roman"/>
          <w:bCs/>
          <w:color w:val="222222"/>
          <w:lang w:eastAsia="zh-CN"/>
        </w:rPr>
        <w:t xml:space="preserve">equity and excellence for all students. </w:t>
      </w:r>
      <w:r w:rsidR="00817D57" w:rsidRPr="00FC5C67">
        <w:rPr>
          <w:rFonts w:eastAsia="Times New Roman" w:cs="Times New Roman"/>
          <w:color w:val="222222"/>
          <w:lang w:eastAsia="zh-CN"/>
        </w:rPr>
        <w:t xml:space="preserve">School leaders </w:t>
      </w:r>
      <w:r w:rsidR="00C36FE3" w:rsidRPr="00FC5C67">
        <w:rPr>
          <w:rFonts w:eastAsia="Times New Roman" w:cs="Times New Roman"/>
          <w:color w:val="222222"/>
          <w:lang w:eastAsia="zh-CN"/>
        </w:rPr>
        <w:t>attested</w:t>
      </w:r>
      <w:r w:rsidR="00BB0F6F" w:rsidRPr="00FC5C67">
        <w:rPr>
          <w:rFonts w:eastAsia="Times New Roman" w:cs="Times New Roman"/>
          <w:color w:val="222222"/>
          <w:lang w:eastAsia="zh-CN"/>
        </w:rPr>
        <w:t xml:space="preserve"> that </w:t>
      </w:r>
      <w:r w:rsidR="00C36FE3" w:rsidRPr="00FC5C67">
        <w:rPr>
          <w:rFonts w:eastAsia="Times New Roman" w:cs="Times New Roman"/>
          <w:color w:val="222222"/>
          <w:lang w:eastAsia="zh-CN"/>
        </w:rPr>
        <w:t>by putting IEPs into practice</w:t>
      </w:r>
      <w:r w:rsidR="007D2142" w:rsidRPr="00FC5C67">
        <w:rPr>
          <w:rFonts w:eastAsia="Times New Roman" w:cs="Times New Roman"/>
          <w:color w:val="222222"/>
          <w:lang w:eastAsia="zh-CN"/>
        </w:rPr>
        <w:t>,</w:t>
      </w:r>
      <w:r w:rsidR="00C36FE3" w:rsidRPr="00FC5C67">
        <w:rPr>
          <w:rFonts w:eastAsia="Times New Roman" w:cs="Times New Roman"/>
          <w:color w:val="222222"/>
          <w:lang w:eastAsia="zh-CN"/>
        </w:rPr>
        <w:t xml:space="preserve"> </w:t>
      </w:r>
      <w:r w:rsidR="00BB0F6F" w:rsidRPr="00FC5C67">
        <w:rPr>
          <w:rFonts w:eastAsia="Times New Roman" w:cs="Times New Roman"/>
          <w:color w:val="222222"/>
          <w:lang w:eastAsia="zh-CN"/>
        </w:rPr>
        <w:t xml:space="preserve">students with disability and/or additional needs can actively </w:t>
      </w:r>
      <w:r w:rsidR="00C36FE3" w:rsidRPr="00FC5C67">
        <w:rPr>
          <w:rFonts w:eastAsia="Times New Roman" w:cs="Times New Roman"/>
          <w:color w:val="222222"/>
          <w:lang w:eastAsia="zh-CN"/>
        </w:rPr>
        <w:t>participate</w:t>
      </w:r>
      <w:r w:rsidR="00BB0F6F" w:rsidRPr="00FC5C67">
        <w:rPr>
          <w:rFonts w:eastAsia="Times New Roman" w:cs="Times New Roman"/>
          <w:color w:val="222222"/>
          <w:lang w:eastAsia="zh-CN"/>
        </w:rPr>
        <w:t xml:space="preserve"> and contribute in all areas of their schooling when they are included within the classroom</w:t>
      </w:r>
      <w:r w:rsidR="00421622" w:rsidRPr="00FC5C67">
        <w:rPr>
          <w:rFonts w:eastAsia="Times New Roman" w:cs="Times New Roman"/>
          <w:color w:val="222222"/>
          <w:lang w:eastAsia="zh-CN"/>
        </w:rPr>
        <w:t>,</w:t>
      </w:r>
      <w:r w:rsidR="00BB0F6F" w:rsidRPr="00FC5C67">
        <w:rPr>
          <w:rFonts w:eastAsia="Times New Roman" w:cs="Times New Roman"/>
          <w:color w:val="222222"/>
          <w:lang w:eastAsia="zh-CN"/>
        </w:rPr>
        <w:t xml:space="preserve"> “</w:t>
      </w:r>
      <w:r w:rsidR="000F3B64" w:rsidRPr="00FC5C67">
        <w:rPr>
          <w:rFonts w:eastAsia="Times New Roman" w:cs="Times New Roman"/>
          <w:color w:val="222222"/>
          <w:lang w:eastAsia="zh-CN"/>
        </w:rPr>
        <w:t>I</w:t>
      </w:r>
      <w:r w:rsidR="00BB0F6F" w:rsidRPr="00FC5C67">
        <w:rPr>
          <w:rFonts w:eastAsia="Times New Roman" w:cs="Times New Roman"/>
          <w:color w:val="222222"/>
          <w:lang w:eastAsia="zh-CN"/>
        </w:rPr>
        <w:t xml:space="preserve">t [IEPs] created a culture that is feasible, [and made] possible the equality [for students]. Teaching [these students within the </w:t>
      </w:r>
      <w:r w:rsidR="00CE6DB1" w:rsidRPr="00FC5C67">
        <w:rPr>
          <w:rFonts w:eastAsia="Times New Roman" w:cs="Times New Roman"/>
          <w:color w:val="222222"/>
          <w:lang w:eastAsia="zh-CN"/>
        </w:rPr>
        <w:t>classroom] is really the answer,</w:t>
      </w:r>
      <w:r w:rsidR="00BB0F6F" w:rsidRPr="00FC5C67">
        <w:rPr>
          <w:rFonts w:eastAsia="Times New Roman" w:cs="Times New Roman"/>
          <w:color w:val="222222"/>
          <w:lang w:eastAsia="zh-CN"/>
        </w:rPr>
        <w:t xml:space="preserve"> not removing them and having specialists help and you don’t know what’s going on” (PSL5, Focus Group 1). This finding confirms</w:t>
      </w:r>
      <w:r w:rsidR="00EA43AB" w:rsidRPr="00FC5C67">
        <w:rPr>
          <w:rFonts w:eastAsia="Times New Roman" w:cs="Times New Roman"/>
          <w:color w:val="222222"/>
          <w:lang w:eastAsia="zh-CN"/>
        </w:rPr>
        <w:t xml:space="preserve"> </w:t>
      </w:r>
      <w:r w:rsidR="005B033C" w:rsidRPr="00FC5C67">
        <w:rPr>
          <w:rFonts w:eastAsia="Times New Roman" w:cs="Times New Roman"/>
          <w:color w:val="222222"/>
          <w:lang w:eastAsia="zh-CN"/>
        </w:rPr>
        <w:t>Lee-Tarver</w:t>
      </w:r>
      <w:r w:rsidR="005B033C" w:rsidRPr="00FC5C67">
        <w:rPr>
          <w:rFonts w:eastAsia="Helvetica" w:cs="Times New Roman"/>
          <w:color w:val="222222"/>
          <w:lang w:eastAsia="zh-CN"/>
        </w:rPr>
        <w:t>’</w:t>
      </w:r>
      <w:r w:rsidR="005B033C" w:rsidRPr="00FC5C67">
        <w:rPr>
          <w:rFonts w:eastAsia="Times New Roman" w:cs="Times New Roman"/>
          <w:color w:val="222222"/>
          <w:lang w:eastAsia="zh-CN"/>
        </w:rPr>
        <w:t xml:space="preserve">s (2006) </w:t>
      </w:r>
      <w:r w:rsidR="00EA43AB" w:rsidRPr="00FC5C67">
        <w:rPr>
          <w:rFonts w:eastAsia="Times New Roman" w:cs="Times New Roman"/>
          <w:color w:val="222222"/>
          <w:lang w:eastAsia="zh-CN"/>
        </w:rPr>
        <w:t xml:space="preserve">argument </w:t>
      </w:r>
      <w:r w:rsidR="00BB0F6F" w:rsidRPr="00FC5C67">
        <w:rPr>
          <w:rFonts w:eastAsia="Times New Roman" w:cs="Times New Roman"/>
          <w:color w:val="222222"/>
          <w:lang w:eastAsia="zh-CN"/>
        </w:rPr>
        <w:t xml:space="preserve">that the use of IEPs </w:t>
      </w:r>
      <w:r w:rsidR="007C248A" w:rsidRPr="00FC5C67">
        <w:rPr>
          <w:rFonts w:eastAsia="Times New Roman" w:cs="Times New Roman"/>
          <w:color w:val="222222"/>
          <w:lang w:eastAsia="zh-CN"/>
        </w:rPr>
        <w:t xml:space="preserve">are </w:t>
      </w:r>
      <w:r w:rsidR="00BB0F6F" w:rsidRPr="00FC5C67">
        <w:rPr>
          <w:rFonts w:eastAsia="Times New Roman" w:cs="Times New Roman"/>
          <w:color w:val="222222"/>
          <w:lang w:eastAsia="zh-CN"/>
        </w:rPr>
        <w:t>maintained by the belief that the needs of individual students are diverse and can be addressed within a general classroom.</w:t>
      </w:r>
    </w:p>
    <w:p w14:paraId="45CECE2F" w14:textId="26B04023" w:rsidR="00CD0D3D" w:rsidRPr="00FC5C67" w:rsidRDefault="000F3B64"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A</w:t>
      </w:r>
      <w:r w:rsidR="00AF589D" w:rsidRPr="00FC5C67">
        <w:rPr>
          <w:rFonts w:eastAsia="Times New Roman" w:cs="Times New Roman"/>
          <w:color w:val="222222"/>
          <w:lang w:eastAsia="zh-CN"/>
        </w:rPr>
        <w:t xml:space="preserve"> number of participants articulated that IEPs were extremely useful in terms of developing partnership with other teachers and parents.</w:t>
      </w:r>
      <w:r w:rsidR="00DA03A1" w:rsidRPr="00FC5C67">
        <w:rPr>
          <w:rFonts w:eastAsia="Times New Roman" w:cs="Times New Roman"/>
          <w:color w:val="222222"/>
          <w:lang w:eastAsia="zh-CN"/>
        </w:rPr>
        <w:t xml:space="preserve"> This </w:t>
      </w:r>
      <w:r w:rsidR="000A6835" w:rsidRPr="00FC5C67">
        <w:rPr>
          <w:rFonts w:eastAsia="Times New Roman" w:cs="Times New Roman"/>
          <w:color w:val="222222"/>
          <w:lang w:eastAsia="zh-CN"/>
        </w:rPr>
        <w:t>corresponds</w:t>
      </w:r>
      <w:r w:rsidR="00DA03A1" w:rsidRPr="00FC5C67">
        <w:rPr>
          <w:rFonts w:eastAsia="Times New Roman" w:cs="Times New Roman"/>
          <w:color w:val="222222"/>
          <w:lang w:eastAsia="zh-CN"/>
        </w:rPr>
        <w:t xml:space="preserve"> with</w:t>
      </w:r>
      <w:r w:rsidR="000A6835" w:rsidRPr="00FC5C67">
        <w:rPr>
          <w:rFonts w:eastAsia="Times New Roman" w:cs="Times New Roman"/>
          <w:color w:val="222222"/>
          <w:lang w:eastAsia="zh-CN"/>
        </w:rPr>
        <w:t xml:space="preserve"> claims put forward by</w:t>
      </w:r>
      <w:r w:rsidR="00AF589D" w:rsidRPr="00FC5C67">
        <w:rPr>
          <w:rFonts w:eastAsia="Times New Roman" w:cs="Times New Roman"/>
          <w:color w:val="222222"/>
          <w:lang w:eastAsia="zh-CN"/>
        </w:rPr>
        <w:t xml:space="preserve"> </w:t>
      </w:r>
      <w:r w:rsidR="00DA03A1" w:rsidRPr="00FC5C67">
        <w:rPr>
          <w:rFonts w:eastAsia="Times New Roman" w:cs="Times New Roman"/>
          <w:color w:val="222222"/>
          <w:lang w:eastAsia="zh-CN"/>
        </w:rPr>
        <w:fldChar w:fldCharType="begin">
          <w:fldData xml:space="preserve">PEVuZE5vdGU+PENpdGUgQXV0aG9yWWVhcj0iMSI+PEF1dGhvcj5EZW1wc2V5PC9BdXRob3I+PFll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</w:fldData>
        </w:fldChar>
      </w:r>
      <w:r w:rsidR="006D2B0A">
        <w:rPr>
          <w:rFonts w:eastAsia="Times New Roman" w:cs="Times New Roman"/>
          <w:color w:val="222222"/>
          <w:lang w:eastAsia="zh-CN"/>
        </w:rPr>
        <w:instrText xml:space="preserve"> ADDIN EN.CITE </w:instrText>
      </w:r>
      <w:r w:rsidR="006D2B0A">
        <w:rPr>
          <w:rFonts w:eastAsia="Times New Roman" w:cs="Times New Roman"/>
          <w:color w:val="222222"/>
          <w:lang w:eastAsia="zh-CN"/>
        </w:rPr>
        <w:fldChar w:fldCharType="begin">
          <w:fldData xml:space="preserve">PEVuZE5vdGU+PENpdGUgQXV0aG9yWWVhcj0iMSI+PEF1dGhvcj5EZW1wc2V5PC9BdXRob3I+PFll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</w:fldData>
        </w:fldChar>
      </w:r>
      <w:r w:rsidR="006D2B0A">
        <w:rPr>
          <w:rFonts w:eastAsia="Times New Roman" w:cs="Times New Roman"/>
          <w:color w:val="222222"/>
          <w:lang w:eastAsia="zh-CN"/>
        </w:rPr>
        <w:instrText xml:space="preserve"> ADDIN EN.CITE.DATA </w:instrText>
      </w:r>
      <w:r w:rsidR="006D2B0A">
        <w:rPr>
          <w:rFonts w:eastAsia="Times New Roman" w:cs="Times New Roman"/>
          <w:color w:val="222222"/>
          <w:lang w:eastAsia="zh-CN"/>
        </w:rPr>
      </w:r>
      <w:r w:rsidR="006D2B0A">
        <w:rPr>
          <w:rFonts w:eastAsia="Times New Roman" w:cs="Times New Roman"/>
          <w:color w:val="222222"/>
          <w:lang w:eastAsia="zh-CN"/>
        </w:rPr>
        <w:fldChar w:fldCharType="end"/>
      </w:r>
      <w:r w:rsidR="00DA03A1" w:rsidRPr="00FC5C67">
        <w:rPr>
          <w:rFonts w:eastAsia="Times New Roman" w:cs="Times New Roman"/>
          <w:color w:val="222222"/>
          <w:lang w:eastAsia="zh-CN"/>
        </w:rPr>
      </w:r>
      <w:r w:rsidR="00DA03A1" w:rsidRPr="00FC5C67">
        <w:rPr>
          <w:rFonts w:eastAsia="Times New Roman" w:cs="Times New Roman"/>
          <w:color w:val="222222"/>
          <w:lang w:eastAsia="zh-CN"/>
        </w:rPr>
        <w:fldChar w:fldCharType="separate"/>
      </w:r>
      <w:r w:rsidR="00DA03A1" w:rsidRPr="00FC5C67">
        <w:rPr>
          <w:rFonts w:eastAsia="Times New Roman" w:cs="Times New Roman"/>
          <w:noProof/>
          <w:color w:val="222222"/>
          <w:lang w:eastAsia="zh-CN"/>
        </w:rPr>
        <w:t>Dempsey (2012, p. 28)</w:t>
      </w:r>
      <w:r w:rsidR="00DA03A1" w:rsidRPr="00FC5C67">
        <w:rPr>
          <w:rFonts w:eastAsia="Times New Roman" w:cs="Times New Roman"/>
          <w:color w:val="222222"/>
          <w:lang w:eastAsia="zh-CN"/>
        </w:rPr>
        <w:fldChar w:fldCharType="end"/>
      </w:r>
      <w:r w:rsidR="00DA03A1" w:rsidRPr="00FC5C67">
        <w:rPr>
          <w:rFonts w:eastAsia="Times New Roman" w:cs="Times New Roman"/>
          <w:color w:val="222222"/>
          <w:lang w:eastAsia="zh-CN"/>
        </w:rPr>
        <w:t xml:space="preserve"> that </w:t>
      </w:r>
      <w:r w:rsidR="000A6835" w:rsidRPr="00FC5C67">
        <w:rPr>
          <w:rFonts w:eastAsia="Times New Roman" w:cs="Times New Roman"/>
          <w:color w:val="222222"/>
          <w:lang w:eastAsia="zh-CN"/>
        </w:rPr>
        <w:t xml:space="preserve">effective </w:t>
      </w:r>
      <w:r w:rsidR="00DA03A1" w:rsidRPr="00FC5C67">
        <w:rPr>
          <w:rFonts w:eastAsia="Times New Roman" w:cs="Times New Roman"/>
          <w:color w:val="222222"/>
          <w:lang w:eastAsia="zh-CN"/>
        </w:rPr>
        <w:t>IEP</w:t>
      </w:r>
      <w:r w:rsidR="00D050D5" w:rsidRPr="00FC5C67">
        <w:rPr>
          <w:rFonts w:eastAsia="Times New Roman" w:cs="Times New Roman"/>
          <w:color w:val="222222"/>
          <w:lang w:eastAsia="zh-CN"/>
        </w:rPr>
        <w:t xml:space="preserve"> development and implementation authenticates that students receive quality education, and classroom teachers are able to achieve what is widely viewed as best practice.</w:t>
      </w:r>
      <w:r w:rsidR="000A6835" w:rsidRPr="00FC5C67">
        <w:rPr>
          <w:rFonts w:eastAsia="Times New Roman" w:cs="Times New Roman"/>
          <w:color w:val="222222"/>
          <w:lang w:eastAsia="zh-CN"/>
        </w:rPr>
        <w:t xml:space="preserve"> </w:t>
      </w:r>
      <w:r w:rsidR="00AF589D" w:rsidRPr="00FC5C67">
        <w:rPr>
          <w:rFonts w:eastAsia="Times New Roman" w:cs="Times New Roman"/>
          <w:color w:val="222222"/>
          <w:lang w:eastAsia="zh-CN"/>
        </w:rPr>
        <w:t xml:space="preserve">School leaders recurrently referred to IEPs </w:t>
      </w:r>
      <w:r w:rsidRPr="00FC5C67">
        <w:rPr>
          <w:rFonts w:eastAsia="Times New Roman" w:cs="Times New Roman"/>
          <w:color w:val="222222"/>
          <w:lang w:eastAsia="zh-CN"/>
        </w:rPr>
        <w:t xml:space="preserve">as </w:t>
      </w:r>
      <w:r w:rsidR="00AF589D" w:rsidRPr="00FC5C67">
        <w:rPr>
          <w:rFonts w:eastAsia="Times New Roman" w:cs="Times New Roman"/>
          <w:color w:val="222222"/>
          <w:lang w:eastAsia="zh-CN"/>
        </w:rPr>
        <w:t xml:space="preserve">a working </w:t>
      </w:r>
      <w:r w:rsidR="007E6DD3" w:rsidRPr="00FC5C67">
        <w:rPr>
          <w:rFonts w:eastAsia="Times New Roman" w:cs="Times New Roman"/>
          <w:color w:val="222222"/>
          <w:lang w:eastAsia="zh-CN"/>
        </w:rPr>
        <w:t>document that informed planning</w:t>
      </w:r>
      <w:r w:rsidR="00AF589D" w:rsidRPr="00FC5C67">
        <w:rPr>
          <w:rFonts w:eastAsia="Times New Roman" w:cs="Times New Roman"/>
          <w:color w:val="222222"/>
          <w:lang w:eastAsia="zh-CN"/>
        </w:rPr>
        <w:t xml:space="preserve"> and provided a means </w:t>
      </w:r>
      <w:r w:rsidR="007E6DD3" w:rsidRPr="00FC5C67">
        <w:rPr>
          <w:rFonts w:eastAsia="Times New Roman" w:cs="Times New Roman"/>
          <w:color w:val="222222"/>
          <w:lang w:eastAsia="zh-CN"/>
        </w:rPr>
        <w:t>for</w:t>
      </w:r>
      <w:r w:rsidR="0074570C" w:rsidRPr="00FC5C67">
        <w:rPr>
          <w:rFonts w:eastAsia="Times New Roman" w:cs="Times New Roman"/>
          <w:color w:val="222222"/>
          <w:lang w:eastAsia="zh-CN"/>
        </w:rPr>
        <w:t xml:space="preserve"> communicating </w:t>
      </w:r>
      <w:r w:rsidR="00AF589D" w:rsidRPr="00FC5C67">
        <w:rPr>
          <w:rFonts w:eastAsia="Times New Roman" w:cs="Times New Roman"/>
          <w:color w:val="222222"/>
          <w:lang w:eastAsia="zh-CN"/>
        </w:rPr>
        <w:t>students’ learning needs, “</w:t>
      </w:r>
      <w:r w:rsidR="005C472C" w:rsidRPr="00FC5C67">
        <w:rPr>
          <w:rFonts w:eastAsia="Times New Roman" w:cs="Times New Roman"/>
          <w:color w:val="222222"/>
          <w:lang w:eastAsia="zh-CN"/>
        </w:rPr>
        <w:t>I</w:t>
      </w:r>
      <w:r w:rsidR="00AF589D" w:rsidRPr="00FC5C67">
        <w:rPr>
          <w:rFonts w:eastAsia="Times New Roman" w:cs="Times New Roman"/>
          <w:color w:val="222222"/>
          <w:lang w:eastAsia="zh-CN"/>
        </w:rPr>
        <w:t xml:space="preserve">t’s like documenting for parents, </w:t>
      </w:r>
      <w:r w:rsidR="00AF589D" w:rsidRPr="00FC5C67">
        <w:rPr>
          <w:rFonts w:eastAsia="Times New Roman" w:cs="Times New Roman"/>
          <w:i/>
          <w:color w:val="222222"/>
          <w:lang w:eastAsia="zh-CN"/>
        </w:rPr>
        <w:t>‘this is what we do.’</w:t>
      </w:r>
      <w:r w:rsidR="00AF589D" w:rsidRPr="00FC5C67">
        <w:rPr>
          <w:rFonts w:eastAsia="Times New Roman" w:cs="Times New Roman"/>
          <w:color w:val="222222"/>
          <w:lang w:eastAsia="zh-CN"/>
        </w:rPr>
        <w:t xml:space="preserve"> It’s important for us to do an extra document; good in terms of informing expectations. The r</w:t>
      </w:r>
      <w:r w:rsidR="007E6DD3" w:rsidRPr="00FC5C67">
        <w:rPr>
          <w:rFonts w:eastAsia="Times New Roman" w:cs="Times New Roman"/>
          <w:color w:val="222222"/>
          <w:lang w:eastAsia="zh-CN"/>
        </w:rPr>
        <w:t>eality is,</w:t>
      </w:r>
      <w:r w:rsidR="00AF589D" w:rsidRPr="00FC5C67">
        <w:rPr>
          <w:rFonts w:eastAsia="Times New Roman" w:cs="Times New Roman"/>
          <w:color w:val="222222"/>
          <w:lang w:eastAsia="zh-CN"/>
        </w:rPr>
        <w:t xml:space="preserve"> the child’s part of a class and there’s adjustments [to be made]” (PSL1, Focus Group 1). Parents and all other stakeholders are assured that an authentic program ha</w:t>
      </w:r>
      <w:r w:rsidR="00DA03A1" w:rsidRPr="00FC5C67">
        <w:rPr>
          <w:rFonts w:eastAsia="Times New Roman" w:cs="Times New Roman"/>
          <w:color w:val="222222"/>
          <w:lang w:eastAsia="zh-CN"/>
        </w:rPr>
        <w:t>s been prepared for the student</w:t>
      </w:r>
      <w:r w:rsidR="00AF589D" w:rsidRPr="00FC5C67">
        <w:rPr>
          <w:rFonts w:eastAsia="Times New Roman" w:cs="Times New Roman"/>
          <w:color w:val="222222"/>
          <w:lang w:eastAsia="zh-CN"/>
        </w:rPr>
        <w:t xml:space="preserve"> and the school has engaged </w:t>
      </w:r>
      <w:r w:rsidR="00DA03A1" w:rsidRPr="00FC5C67">
        <w:rPr>
          <w:rFonts w:eastAsia="Times New Roman" w:cs="Times New Roman"/>
          <w:color w:val="222222"/>
          <w:lang w:eastAsia="zh-CN"/>
        </w:rPr>
        <w:t>appropriate</w:t>
      </w:r>
      <w:r w:rsidR="00AF589D" w:rsidRPr="00FC5C67">
        <w:rPr>
          <w:rFonts w:eastAsia="Times New Roman" w:cs="Times New Roman"/>
          <w:color w:val="222222"/>
          <w:lang w:eastAsia="zh-CN"/>
        </w:rPr>
        <w:t xml:space="preserve"> accountability measures to evaluate the IEP process</w:t>
      </w:r>
      <w:r w:rsidR="00DA03A1" w:rsidRPr="00FC5C67">
        <w:rPr>
          <w:rFonts w:eastAsia="Times New Roman" w:cs="Times New Roman"/>
          <w:color w:val="222222"/>
          <w:lang w:eastAsia="zh-CN"/>
        </w:rPr>
        <w:t xml:space="preserve"> </w:t>
      </w:r>
      <w:r w:rsidR="00660BD1" w:rsidRPr="00FC5C67">
        <w:rPr>
          <w:rFonts w:eastAsia="Times New Roman" w:cs="Times New Roman"/>
          <w:color w:val="222222"/>
          <w:lang w:eastAsia="zh-CN"/>
        </w:rPr>
        <w:fldChar w:fldCharType="begin"/>
      </w:r>
      <w:r w:rsidR="00660BD1" w:rsidRPr="00FC5C67">
        <w:rPr>
          <w:rFonts w:eastAsia="Times New Roman" w:cs="Times New Roman"/>
          <w:color w:val="222222"/>
          <w:lang w:eastAsia="zh-CN"/>
        </w:rPr>
        <w:instrText xml:space="preserve"> ADDIN EN.CITE &lt;EndNote&gt;&lt;Cite&gt;&lt;Author&gt;Shaddock&lt;/Author&gt;&lt;Year&gt;2009&lt;/Year&gt;&lt;RecNum&gt;73&lt;/RecNum&gt;&lt;DisplayText&gt;(Shaddock et al., 2009)&lt;/DisplayText&gt;&lt;record&gt;&lt;rec-number&gt;73&lt;/rec-number&gt;&lt;foreign-keys&gt;&lt;key app="EN" db-id="rzresxa9srz293e059w5rt27eprtwa09exvp" timestamp="1405125233"&gt;73&lt;/key&gt;&lt;/foreign-keys&gt;&lt;ref-type name="Web Page"&gt;12&lt;/ref-type&gt;&lt;contributors&gt;&lt;authors&gt;&lt;author&gt;Shaddock, A.&lt;/author&gt;&lt;author&gt;MacDonald, N.&lt;/author&gt;&lt;author&gt;Hook, J.&lt;/author&gt;&lt;author&gt;Giorcelli, L.&lt;/author&gt;&lt;author&gt;Arthur-Kelly, M.&lt;/author&gt;&lt;/authors&gt;&lt;/contributors&gt;&lt;titles&gt;&lt;title&gt;Disability, diversity and tides that lift all boats: Review of special education in the ACT&lt;/title&gt;&lt;/titles&gt;&lt;dates&gt;&lt;year&gt;2009&lt;/year&gt;&lt;/dates&gt;&lt;urls&gt;&lt;related-urls&gt;&lt;url&gt;http://www.autismaspergeract.com.au/sites/default/files/Review_of_Special_Education_ACT_2009_Final_Report.pdf&lt;/url&gt;&lt;/related-urls&gt;&lt;/urls&gt;&lt;/record&gt;&lt;/Cite&gt;&lt;/EndNote&gt;</w:instrText>
      </w:r>
      <w:r w:rsidR="00660BD1" w:rsidRPr="00FC5C67">
        <w:rPr>
          <w:rFonts w:eastAsia="Times New Roman" w:cs="Times New Roman"/>
          <w:color w:val="222222"/>
          <w:lang w:eastAsia="zh-CN"/>
        </w:rPr>
        <w:fldChar w:fldCharType="separate"/>
      </w:r>
      <w:r w:rsidR="00660BD1" w:rsidRPr="00FC5C67">
        <w:rPr>
          <w:rFonts w:eastAsia="Times New Roman" w:cs="Times New Roman"/>
          <w:noProof/>
          <w:color w:val="222222"/>
          <w:lang w:eastAsia="zh-CN"/>
        </w:rPr>
        <w:t>(Shaddock et al., 2009)</w:t>
      </w:r>
      <w:r w:rsidR="00660BD1" w:rsidRPr="00FC5C67">
        <w:rPr>
          <w:rFonts w:eastAsia="Times New Roman" w:cs="Times New Roman"/>
          <w:color w:val="222222"/>
          <w:lang w:eastAsia="zh-CN"/>
        </w:rPr>
        <w:fldChar w:fldCharType="end"/>
      </w:r>
      <w:r w:rsidR="00660BD1" w:rsidRPr="00FC5C67">
        <w:rPr>
          <w:rFonts w:eastAsia="Times New Roman" w:cs="Times New Roman"/>
          <w:color w:val="222222"/>
          <w:lang w:eastAsia="zh-CN"/>
        </w:rPr>
        <w:t>.</w:t>
      </w:r>
      <w:r w:rsidR="00AF589D"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 xml:space="preserve">School leaders </w:t>
      </w:r>
      <w:r w:rsidR="00AF589D" w:rsidRPr="00FC5C67">
        <w:rPr>
          <w:rFonts w:eastAsia="Times New Roman" w:cs="Times New Roman"/>
          <w:color w:val="222222"/>
          <w:lang w:eastAsia="zh-CN"/>
        </w:rPr>
        <w:t>further reflected</w:t>
      </w:r>
      <w:r w:rsidR="00CD0D3D" w:rsidRPr="00FC5C67">
        <w:rPr>
          <w:rFonts w:eastAsia="Times New Roman" w:cs="Times New Roman"/>
          <w:color w:val="222222"/>
          <w:lang w:eastAsia="zh-CN"/>
        </w:rPr>
        <w:t xml:space="preserve"> on the purpose and usefulness </w:t>
      </w:r>
      <w:r w:rsidR="002C3EA9" w:rsidRPr="00FC5C67">
        <w:rPr>
          <w:rFonts w:eastAsia="Times New Roman" w:cs="Times New Roman"/>
          <w:color w:val="222222"/>
          <w:lang w:eastAsia="zh-CN"/>
        </w:rPr>
        <w:t xml:space="preserve">of IEPs as </w:t>
      </w:r>
      <w:r w:rsidR="00E304EE" w:rsidRPr="00FC5C67">
        <w:rPr>
          <w:rFonts w:eastAsia="Times New Roman" w:cs="Times New Roman"/>
          <w:color w:val="222222"/>
          <w:lang w:eastAsia="zh-CN"/>
        </w:rPr>
        <w:t>a communication tool by stating,</w:t>
      </w:r>
      <w:r w:rsidR="00CD0D3D" w:rsidRPr="00FC5C67">
        <w:rPr>
          <w:rFonts w:eastAsia="Times New Roman" w:cs="Times New Roman"/>
          <w:color w:val="222222"/>
          <w:lang w:eastAsia="zh-CN"/>
        </w:rPr>
        <w:t xml:space="preserve"> “</w:t>
      </w:r>
      <w:r w:rsidR="00BB1B10" w:rsidRPr="00FC5C67">
        <w:rPr>
          <w:rFonts w:eastAsia="Times New Roman" w:cs="Times New Roman"/>
          <w:color w:val="222222"/>
          <w:lang w:eastAsia="zh-CN"/>
        </w:rPr>
        <w:t xml:space="preserve">As </w:t>
      </w:r>
      <w:r w:rsidR="00CD0D3D" w:rsidRPr="00FC5C67">
        <w:rPr>
          <w:rFonts w:eastAsia="Times New Roman" w:cs="Times New Roman"/>
          <w:color w:val="222222"/>
          <w:lang w:eastAsia="zh-CN"/>
        </w:rPr>
        <w:t>teachers</w:t>
      </w:r>
      <w:r w:rsidR="00BB1B10"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we have that passion to support students but it [IEPs] makes teachers accountable too. It gives us a platform to communicate effectively with parents about the sorts of adjustments we’re making [for their</w:t>
      </w:r>
      <w:r w:rsidR="00286A54" w:rsidRPr="00FC5C67">
        <w:rPr>
          <w:rFonts w:eastAsia="Times New Roman" w:cs="Times New Roman"/>
          <w:color w:val="222222"/>
          <w:lang w:eastAsia="zh-CN"/>
        </w:rPr>
        <w:t xml:space="preserve"> child]” (PSL3, Focus Group 1). </w:t>
      </w:r>
      <w:r w:rsidR="00E474AA" w:rsidRPr="00FC5C67">
        <w:rPr>
          <w:rFonts w:eastAsia="Times New Roman" w:cs="Times New Roman"/>
          <w:color w:val="222222"/>
          <w:lang w:eastAsia="zh-CN"/>
        </w:rPr>
        <w:t>In addition, s</w:t>
      </w:r>
      <w:r w:rsidR="00CD0D3D" w:rsidRPr="00FC5C67">
        <w:rPr>
          <w:rFonts w:eastAsia="Times New Roman" w:cs="Times New Roman"/>
          <w:color w:val="222222"/>
          <w:lang w:eastAsia="zh-CN"/>
        </w:rPr>
        <w:t xml:space="preserve">chool leaders pointed out that </w:t>
      </w:r>
      <w:r w:rsidR="00CD0D3D" w:rsidRPr="00FC5C67">
        <w:rPr>
          <w:rFonts w:eastAsia="Times New Roman" w:cs="Times New Roman"/>
          <w:color w:val="222222"/>
          <w:lang w:eastAsia="zh-CN"/>
        </w:rPr>
        <w:lastRenderedPageBreak/>
        <w:t>teachers</w:t>
      </w:r>
      <w:r w:rsidR="00E474AA" w:rsidRPr="00FC5C67">
        <w:rPr>
          <w:rFonts w:eastAsia="Times New Roman" w:cs="Times New Roman"/>
          <w:color w:val="222222"/>
          <w:lang w:eastAsia="zh-CN"/>
        </w:rPr>
        <w:t xml:space="preserve"> should not create unreasonable </w:t>
      </w:r>
      <w:r w:rsidR="00CD0D3D" w:rsidRPr="00FC5C67">
        <w:rPr>
          <w:rFonts w:eastAsia="Times New Roman" w:cs="Times New Roman"/>
          <w:color w:val="222222"/>
          <w:lang w:eastAsia="zh-CN"/>
        </w:rPr>
        <w:t>expectations, take too much on or step into the parent’s role. PSL1 said that it</w:t>
      </w:r>
      <w:r w:rsidR="00E474AA" w:rsidRPr="00FC5C67">
        <w:rPr>
          <w:rFonts w:eastAsia="Times New Roman" w:cs="Times New Roman"/>
          <w:color w:val="222222"/>
          <w:lang w:eastAsia="zh-CN"/>
        </w:rPr>
        <w:t xml:space="preserve"> was imperative</w:t>
      </w:r>
      <w:r w:rsidR="00CD0D3D" w:rsidRPr="00FC5C67">
        <w:rPr>
          <w:rFonts w:eastAsia="Times New Roman" w:cs="Times New Roman"/>
          <w:color w:val="222222"/>
          <w:lang w:eastAsia="zh-CN"/>
        </w:rPr>
        <w:t xml:space="preserve"> for teachers to be realistic about what they could </w:t>
      </w:r>
      <w:r w:rsidR="000B3338" w:rsidRPr="00FC5C67">
        <w:rPr>
          <w:rFonts w:eastAsia="Times New Roman" w:cs="Times New Roman"/>
          <w:color w:val="222222"/>
          <w:lang w:eastAsia="zh-CN"/>
        </w:rPr>
        <w:t>effectively and efficiently provide to support students</w:t>
      </w:r>
      <w:r w:rsidR="00CD0D3D" w:rsidRPr="00FC5C67">
        <w:rPr>
          <w:rFonts w:eastAsia="Times New Roman" w:cs="Times New Roman"/>
          <w:color w:val="222222"/>
          <w:lang w:eastAsia="zh-CN"/>
        </w:rPr>
        <w:t xml:space="preserve">. She </w:t>
      </w:r>
      <w:r w:rsidR="00E474AA" w:rsidRPr="00FC5C67">
        <w:rPr>
          <w:rFonts w:eastAsia="Times New Roman" w:cs="Times New Roman"/>
          <w:color w:val="222222"/>
          <w:lang w:eastAsia="zh-CN"/>
        </w:rPr>
        <w:t>continued by saying</w:t>
      </w:r>
      <w:r w:rsidR="00CD0D3D" w:rsidRPr="00FC5C67">
        <w:rPr>
          <w:rFonts w:eastAsia="Times New Roman" w:cs="Times New Roman"/>
          <w:color w:val="222222"/>
          <w:lang w:eastAsia="zh-CN"/>
        </w:rPr>
        <w:t xml:space="preserve">, “IEPs helped to moderate all of that and rendered clarity </w:t>
      </w:r>
      <w:r w:rsidR="00BB1B10" w:rsidRPr="00FC5C67">
        <w:rPr>
          <w:rFonts w:eastAsia="Times New Roman" w:cs="Times New Roman"/>
          <w:color w:val="222222"/>
          <w:lang w:eastAsia="zh-CN"/>
        </w:rPr>
        <w:t>regarding our specific roles</w:t>
      </w:r>
      <w:r w:rsidR="000B3338" w:rsidRPr="00FC5C67">
        <w:rPr>
          <w:rFonts w:eastAsia="Times New Roman" w:cs="Times New Roman"/>
          <w:color w:val="222222"/>
          <w:lang w:eastAsia="zh-CN"/>
        </w:rPr>
        <w:t xml:space="preserve">, what was happening </w:t>
      </w:r>
      <w:r w:rsidR="00CD0D3D" w:rsidRPr="00FC5C67">
        <w:rPr>
          <w:rFonts w:eastAsia="Times New Roman" w:cs="Times New Roman"/>
          <w:color w:val="222222"/>
          <w:lang w:eastAsia="zh-CN"/>
        </w:rPr>
        <w:t xml:space="preserve">and how parents could accomplish their part of the IEP” (Focus Group 1). </w:t>
      </w:r>
    </w:p>
    <w:p w14:paraId="29C8B1B3" w14:textId="2A6E0C71" w:rsidR="00AF2AC5" w:rsidRPr="00FC5C67" w:rsidRDefault="00A01E0C"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bCs/>
          <w:color w:val="222222"/>
          <w:lang w:eastAsia="zh-CN"/>
        </w:rPr>
        <w:t xml:space="preserve">According to </w:t>
      </w:r>
      <w:r w:rsidRPr="00FC5C67">
        <w:rPr>
          <w:rFonts w:eastAsia="Times New Roman" w:cs="Times New Roman"/>
          <w:bCs/>
          <w:color w:val="222222"/>
          <w:lang w:eastAsia="zh-CN"/>
        </w:rPr>
        <w:fldChar w:fldCharType="begin"/>
      </w:r>
      <w:r w:rsidRPr="00FC5C67">
        <w:rPr>
          <w:rFonts w:eastAsia="Times New Roman" w:cs="Times New Roman"/>
          <w:bCs/>
          <w:color w:val="222222"/>
          <w:lang w:eastAsia="zh-CN"/>
        </w:rPr>
        <w:instrText xml:space="preserve"> ADDIN EN.CITE &lt;EndNote&gt;&lt;Cite AuthorYear="1"&gt;&lt;Author&gt;Rieser&lt;/Author&gt;&lt;Year&gt;2012&lt;/Year&gt;&lt;RecNum&gt;214&lt;/RecNum&gt;&lt;DisplayText&gt;Rieser (2012)&lt;/DisplayText&gt;&lt;record&gt;&lt;rec-number&gt;214&lt;/rec-number&gt;&lt;foreign-keys&gt;&lt;key app="EN" db-id="rzresxa9srz293e059w5rt27eprtwa09exvp" timestamp="1465157830"&gt;214&lt;/key&gt;&lt;/foreign-keys&gt;&lt;ref-type name="Book"&gt;6&lt;/ref-type&gt;&lt;contributors&gt;&lt;authors&gt;&lt;author&gt;Rieser, R.&lt;/author&gt;&lt;/authors&gt;&lt;/contributors&gt;&lt;titles&gt;&lt;title&gt;Implementing inclusive education: A Commonwealth guide to implementing article 24 of the UN Convention on the rights of persons with disabilities&lt;/title&gt;&lt;/titles&gt;&lt;pages&gt;337&lt;/pages&gt;&lt;edition&gt;2nd&lt;/edition&gt;&lt;dates&gt;&lt;year&gt;2012&lt;/year&gt;&lt;/dates&gt;&lt;pub-location&gt;United Kingdom&lt;/pub-location&gt;&lt;publisher&gt;Commonwealth Secretariat&lt;/publisher&gt;&lt;urls&gt;&lt;/urls&gt;&lt;/record&gt;&lt;/Cite&gt;&lt;/EndNote&gt;</w:instrText>
      </w:r>
      <w:r w:rsidRPr="00FC5C67">
        <w:rPr>
          <w:rFonts w:eastAsia="Times New Roman" w:cs="Times New Roman"/>
          <w:bCs/>
          <w:color w:val="222222"/>
          <w:lang w:eastAsia="zh-CN"/>
        </w:rPr>
        <w:fldChar w:fldCharType="separate"/>
      </w:r>
      <w:r w:rsidRPr="00FC5C67">
        <w:rPr>
          <w:rFonts w:eastAsia="Times New Roman" w:cs="Times New Roman"/>
          <w:bCs/>
          <w:color w:val="222222"/>
          <w:lang w:eastAsia="zh-CN"/>
        </w:rPr>
        <w:t>Rieser (2012)</w:t>
      </w:r>
      <w:r w:rsidRPr="00FC5C67">
        <w:rPr>
          <w:rFonts w:eastAsia="Times New Roman" w:cs="Times New Roman"/>
          <w:bCs/>
          <w:color w:val="222222"/>
          <w:lang w:eastAsia="zh-CN"/>
        </w:rPr>
        <w:fldChar w:fldCharType="end"/>
      </w:r>
      <w:r w:rsidRPr="00FC5C67">
        <w:rPr>
          <w:rFonts w:eastAsia="Times New Roman" w:cs="Times New Roman"/>
          <w:bCs/>
          <w:color w:val="222222"/>
          <w:lang w:eastAsia="zh-CN"/>
        </w:rPr>
        <w:t>, school leaders promote an inclusive education system at a school policy level by supporting the delivery of an innovative curriculum, establishing continuous and flexible assessment processes</w:t>
      </w:r>
      <w:r w:rsidR="00FB28C0" w:rsidRPr="00FC5C67">
        <w:rPr>
          <w:rFonts w:eastAsia="Times New Roman" w:cs="Times New Roman"/>
          <w:bCs/>
          <w:color w:val="222222"/>
          <w:lang w:eastAsia="zh-CN"/>
        </w:rPr>
        <w:t>,</w:t>
      </w:r>
      <w:r w:rsidRPr="00FC5C67">
        <w:rPr>
          <w:rFonts w:eastAsia="Times New Roman" w:cs="Times New Roman"/>
          <w:bCs/>
          <w:color w:val="222222"/>
          <w:lang w:eastAsia="zh-CN"/>
        </w:rPr>
        <w:t xml:space="preserve"> and creating a school that embrace differences where students support each other through peer and collaborative learning.</w:t>
      </w:r>
      <w:r w:rsidR="002F4EA3" w:rsidRPr="00FC5C67">
        <w:rPr>
          <w:rFonts w:eastAsia="Times New Roman" w:cs="Times New Roman"/>
          <w:bCs/>
          <w:color w:val="222222"/>
          <w:lang w:eastAsia="zh-CN"/>
        </w:rPr>
        <w:t xml:space="preserve"> Thus, we argue that s</w:t>
      </w:r>
      <w:r w:rsidR="009E3E5A" w:rsidRPr="00FC5C67">
        <w:rPr>
          <w:rFonts w:eastAsia="Times New Roman" w:cs="Times New Roman"/>
          <w:bCs/>
          <w:color w:val="222222"/>
          <w:lang w:eastAsia="zh-CN"/>
        </w:rPr>
        <w:t>chool leaders are in the best position to decide on how particular issues related to the pedagogy of students with disability and/or additional needs impacts teachers</w:t>
      </w:r>
      <w:r w:rsidR="009E3E5A" w:rsidRPr="00FC5C67">
        <w:rPr>
          <w:rFonts w:eastAsia="Helvetica" w:cs="Times New Roman"/>
          <w:bCs/>
          <w:color w:val="222222"/>
          <w:lang w:eastAsia="zh-CN"/>
        </w:rPr>
        <w:t>’</w:t>
      </w:r>
      <w:r w:rsidR="009E3E5A" w:rsidRPr="00FC5C67">
        <w:rPr>
          <w:rFonts w:eastAsia="Times New Roman" w:cs="Times New Roman"/>
          <w:bCs/>
          <w:color w:val="222222"/>
          <w:lang w:eastAsia="zh-CN"/>
        </w:rPr>
        <w:t xml:space="preserve"> roles and professional learning needs. </w:t>
      </w:r>
      <w:r w:rsidRPr="00FC5C67">
        <w:rPr>
          <w:rFonts w:eastAsia="Times New Roman" w:cs="Times New Roman"/>
          <w:bCs/>
          <w:color w:val="222222"/>
          <w:lang w:eastAsia="zh-CN"/>
        </w:rPr>
        <w:t xml:space="preserve"> </w:t>
      </w:r>
      <w:r w:rsidR="00232453" w:rsidRPr="00FC5C67">
        <w:rPr>
          <w:rFonts w:eastAsia="Times New Roman" w:cs="Times New Roman"/>
          <w:bCs/>
          <w:color w:val="222222"/>
          <w:lang w:eastAsia="zh-CN"/>
        </w:rPr>
        <w:t xml:space="preserve">One way of improving teaching and learning in the classroom for students with disability and/or additional needs is ensuring that teachers engage in ongoing decision making and adopt practices that are based on evidence of effectiveness </w:t>
      </w:r>
      <w:r w:rsidR="00232453" w:rsidRPr="00FC5C67">
        <w:rPr>
          <w:rFonts w:eastAsia="Times New Roman" w:cs="Times New Roman"/>
          <w:bCs/>
          <w:color w:val="222222"/>
          <w:lang w:eastAsia="zh-CN"/>
        </w:rPr>
        <w:fldChar w:fldCharType="begin">
          <w:fldData xml:space="preserve">PEVuZE5vdGU+PENpdGU+PEF1dGhvcj5TbGF2aW48L0F1dGhvcj48WWVhcj4yMDE3PC9ZZWFyPjxS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</w:fldData>
        </w:fldChar>
      </w:r>
      <w:r w:rsidR="0007720B">
        <w:rPr>
          <w:rFonts w:eastAsia="Times New Roman" w:cs="Times New Roman"/>
          <w:bCs/>
          <w:color w:val="222222"/>
          <w:lang w:eastAsia="zh-CN"/>
        </w:rPr>
        <w:instrText xml:space="preserve"> ADDIN EN.CITE </w:instrText>
      </w:r>
      <w:r w:rsidR="0007720B">
        <w:rPr>
          <w:rFonts w:eastAsia="Times New Roman" w:cs="Times New Roman"/>
          <w:bCs/>
          <w:color w:val="222222"/>
          <w:lang w:eastAsia="zh-CN"/>
        </w:rPr>
        <w:fldChar w:fldCharType="begin">
          <w:fldData xml:space="preserve">PEVuZE5vdGU+PENpdGU+PEF1dGhvcj5TbGF2aW48L0F1dGhvcj48WWVhcj4yMDE3PC9ZZWFyPjxS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</w:fldData>
        </w:fldChar>
      </w:r>
      <w:r w:rsidR="0007720B">
        <w:rPr>
          <w:rFonts w:eastAsia="Times New Roman" w:cs="Times New Roman"/>
          <w:bCs/>
          <w:color w:val="222222"/>
          <w:lang w:eastAsia="zh-CN"/>
        </w:rPr>
        <w:instrText xml:space="preserve"> ADDIN EN.CITE.DATA </w:instrText>
      </w:r>
      <w:r w:rsidR="0007720B">
        <w:rPr>
          <w:rFonts w:eastAsia="Times New Roman" w:cs="Times New Roman"/>
          <w:bCs/>
          <w:color w:val="222222"/>
          <w:lang w:eastAsia="zh-CN"/>
        </w:rPr>
      </w:r>
      <w:r w:rsidR="0007720B">
        <w:rPr>
          <w:rFonts w:eastAsia="Times New Roman" w:cs="Times New Roman"/>
          <w:bCs/>
          <w:color w:val="222222"/>
          <w:lang w:eastAsia="zh-CN"/>
        </w:rPr>
        <w:fldChar w:fldCharType="end"/>
      </w:r>
      <w:r w:rsidR="00232453" w:rsidRPr="00FC5C67">
        <w:rPr>
          <w:rFonts w:eastAsia="Times New Roman" w:cs="Times New Roman"/>
          <w:bCs/>
          <w:color w:val="222222"/>
          <w:lang w:eastAsia="zh-CN"/>
        </w:rPr>
      </w:r>
      <w:r w:rsidR="00232453" w:rsidRPr="00FC5C67">
        <w:rPr>
          <w:rFonts w:eastAsia="Times New Roman" w:cs="Times New Roman"/>
          <w:bCs/>
          <w:color w:val="222222"/>
          <w:lang w:eastAsia="zh-CN"/>
        </w:rPr>
        <w:fldChar w:fldCharType="separate"/>
      </w:r>
      <w:r w:rsidR="002D22D8" w:rsidRPr="00FC5C67">
        <w:rPr>
          <w:rFonts w:eastAsia="Times New Roman" w:cs="Times New Roman"/>
          <w:bCs/>
          <w:noProof/>
          <w:color w:val="222222"/>
          <w:lang w:eastAsia="zh-CN"/>
        </w:rPr>
        <w:t>(Deppeler, Loreman, &amp; Sharma, 2005; Deppeler, Loreman, &amp; Smith, 2015; Slavin, 2017)</w:t>
      </w:r>
      <w:r w:rsidR="00232453" w:rsidRPr="00FC5C67">
        <w:rPr>
          <w:rFonts w:eastAsia="Times New Roman" w:cs="Times New Roman"/>
          <w:bCs/>
          <w:color w:val="222222"/>
          <w:lang w:eastAsia="zh-CN"/>
        </w:rPr>
        <w:fldChar w:fldCharType="end"/>
      </w:r>
      <w:r w:rsidR="00232453" w:rsidRPr="00FC5C67">
        <w:rPr>
          <w:rFonts w:eastAsia="Times New Roman" w:cs="Times New Roman"/>
          <w:bCs/>
          <w:color w:val="222222"/>
          <w:lang w:eastAsia="zh-CN"/>
        </w:rPr>
        <w:t xml:space="preserve">. </w:t>
      </w:r>
      <w:r w:rsidRPr="00FC5C67">
        <w:rPr>
          <w:rFonts w:eastAsia="Times New Roman" w:cs="Times New Roman"/>
          <w:bCs/>
          <w:color w:val="222222"/>
          <w:lang w:eastAsia="zh-CN"/>
        </w:rPr>
        <w:t xml:space="preserve">Data </w:t>
      </w:r>
      <w:r w:rsidR="00B530D3" w:rsidRPr="00FC5C67">
        <w:rPr>
          <w:rFonts w:eastAsia="Times New Roman" w:cs="Times New Roman"/>
          <w:bCs/>
          <w:color w:val="222222"/>
          <w:lang w:eastAsia="zh-CN"/>
        </w:rPr>
        <w:t xml:space="preserve">that was </w:t>
      </w:r>
      <w:r w:rsidRPr="00FC5C67">
        <w:rPr>
          <w:rFonts w:eastAsia="Times New Roman" w:cs="Times New Roman"/>
          <w:bCs/>
          <w:color w:val="222222"/>
          <w:lang w:eastAsia="zh-CN"/>
        </w:rPr>
        <w:t>relevant in critiquing the efficacy of IEPs to enhance students</w:t>
      </w:r>
      <w:r w:rsidRPr="00FC5C67">
        <w:rPr>
          <w:rFonts w:eastAsia="Helvetica" w:cs="Times New Roman"/>
          <w:bCs/>
          <w:color w:val="222222"/>
          <w:lang w:eastAsia="zh-CN"/>
        </w:rPr>
        <w:t xml:space="preserve">’ learning outcomes and how </w:t>
      </w:r>
      <w:r w:rsidRPr="00FC5C67">
        <w:rPr>
          <w:rFonts w:eastAsia="Times New Roman" w:cs="Times New Roman"/>
          <w:bCs/>
          <w:color w:val="222222"/>
          <w:lang w:eastAsia="zh-CN"/>
        </w:rPr>
        <w:t>decisions are made in relation to IEP practices at a whole school level was resonated by school leaders.</w:t>
      </w:r>
      <w:r w:rsidR="00DE5673" w:rsidRPr="00FC5C67">
        <w:rPr>
          <w:rFonts w:eastAsia="Times New Roman" w:cs="Times New Roman"/>
          <w:bCs/>
          <w:color w:val="222222"/>
          <w:lang w:eastAsia="zh-CN"/>
        </w:rPr>
        <w:t xml:space="preserve"> </w:t>
      </w:r>
      <w:r w:rsidR="00DE5673" w:rsidRPr="00FC5C67">
        <w:rPr>
          <w:rFonts w:eastAsia="Times New Roman" w:cs="Times New Roman"/>
          <w:color w:val="222222"/>
          <w:lang w:eastAsia="zh-CN"/>
        </w:rPr>
        <w:t>Our</w:t>
      </w:r>
      <w:r w:rsidR="00681579" w:rsidRPr="00FC5C67">
        <w:rPr>
          <w:rFonts w:eastAsia="Times New Roman" w:cs="Times New Roman"/>
          <w:color w:val="222222"/>
          <w:lang w:eastAsia="zh-CN"/>
        </w:rPr>
        <w:t xml:space="preserve"> study</w:t>
      </w:r>
      <w:r w:rsidR="00232453" w:rsidRPr="00FC5C67">
        <w:rPr>
          <w:rFonts w:eastAsia="Times New Roman" w:cs="Times New Roman"/>
          <w:color w:val="222222"/>
          <w:lang w:eastAsia="zh-CN"/>
        </w:rPr>
        <w:t xml:space="preserve"> </w:t>
      </w:r>
      <w:r w:rsidR="003A13E9" w:rsidRPr="00FC5C67">
        <w:rPr>
          <w:rFonts w:eastAsia="Times New Roman" w:cs="Times New Roman"/>
          <w:color w:val="222222"/>
          <w:lang w:eastAsia="zh-CN"/>
        </w:rPr>
        <w:t>exemplified</w:t>
      </w:r>
      <w:r w:rsidR="00274637" w:rsidRPr="00FC5C67">
        <w:rPr>
          <w:rFonts w:eastAsia="Times New Roman" w:cs="Times New Roman"/>
          <w:color w:val="222222"/>
          <w:lang w:eastAsia="zh-CN"/>
        </w:rPr>
        <w:t xml:space="preserve"> that </w:t>
      </w:r>
      <w:r w:rsidR="000B3338" w:rsidRPr="00FC5C67">
        <w:rPr>
          <w:rFonts w:eastAsia="Times New Roman" w:cs="Times New Roman"/>
          <w:color w:val="222222"/>
          <w:lang w:eastAsia="zh-CN"/>
        </w:rPr>
        <w:t>school leaders</w:t>
      </w:r>
      <w:r w:rsidR="00274637" w:rsidRPr="00FC5C67">
        <w:rPr>
          <w:rFonts w:eastAsia="Times New Roman" w:cs="Times New Roman"/>
          <w:color w:val="222222"/>
          <w:lang w:eastAsia="zh-CN"/>
        </w:rPr>
        <w:t xml:space="preserve"> </w:t>
      </w:r>
      <w:r w:rsidR="00681579" w:rsidRPr="00FC5C67">
        <w:rPr>
          <w:rFonts w:eastAsia="Times New Roman" w:cs="Times New Roman"/>
          <w:color w:val="222222"/>
          <w:lang w:eastAsia="zh-CN"/>
        </w:rPr>
        <w:t xml:space="preserve">sought </w:t>
      </w:r>
      <w:r w:rsidR="00274637" w:rsidRPr="00FC5C67">
        <w:rPr>
          <w:rFonts w:eastAsia="Times New Roman" w:cs="Times New Roman"/>
          <w:color w:val="222222"/>
          <w:lang w:eastAsia="zh-CN"/>
        </w:rPr>
        <w:t>ways to measure the</w:t>
      </w:r>
      <w:r w:rsidR="00681579" w:rsidRPr="00FC5C67">
        <w:rPr>
          <w:rFonts w:eastAsia="Times New Roman" w:cs="Times New Roman"/>
          <w:color w:val="222222"/>
          <w:lang w:eastAsia="zh-CN"/>
        </w:rPr>
        <w:t xml:space="preserve"> effectiveness of </w:t>
      </w:r>
      <w:r w:rsidR="00DA73C9" w:rsidRPr="00FC5C67">
        <w:rPr>
          <w:rFonts w:eastAsia="Times New Roman" w:cs="Times New Roman"/>
          <w:color w:val="222222"/>
          <w:lang w:eastAsia="zh-CN"/>
        </w:rPr>
        <w:t>support and</w:t>
      </w:r>
      <w:r w:rsidR="00681579" w:rsidRPr="00FC5C67">
        <w:rPr>
          <w:rFonts w:eastAsia="Times New Roman" w:cs="Times New Roman"/>
          <w:color w:val="222222"/>
          <w:lang w:eastAsia="zh-CN"/>
        </w:rPr>
        <w:t xml:space="preserve"> instruction</w:t>
      </w:r>
      <w:r w:rsidR="00DA73C9" w:rsidRPr="00FC5C67">
        <w:rPr>
          <w:rFonts w:eastAsia="Times New Roman" w:cs="Times New Roman"/>
          <w:color w:val="222222"/>
          <w:lang w:eastAsia="zh-CN"/>
        </w:rPr>
        <w:t xml:space="preserve"> for students with disability and/or additional needs</w:t>
      </w:r>
      <w:r w:rsidR="00681579" w:rsidRPr="00FC5C67">
        <w:rPr>
          <w:rFonts w:eastAsia="Times New Roman" w:cs="Times New Roman"/>
          <w:color w:val="222222"/>
          <w:lang w:eastAsia="zh-CN"/>
        </w:rPr>
        <w:t xml:space="preserve"> and instigated</w:t>
      </w:r>
      <w:r w:rsidR="00274637" w:rsidRPr="00FC5C67">
        <w:rPr>
          <w:rFonts w:eastAsia="Times New Roman" w:cs="Times New Roman"/>
          <w:color w:val="222222"/>
          <w:lang w:eastAsia="zh-CN"/>
        </w:rPr>
        <w:t xml:space="preserve"> changes when </w:t>
      </w:r>
      <w:r w:rsidR="00E304EE" w:rsidRPr="00FC5C67">
        <w:rPr>
          <w:rFonts w:eastAsia="Times New Roman" w:cs="Times New Roman"/>
          <w:color w:val="222222"/>
          <w:lang w:eastAsia="zh-CN"/>
        </w:rPr>
        <w:t>the provisions of support</w:t>
      </w:r>
      <w:r w:rsidR="00274637" w:rsidRPr="00FC5C67">
        <w:rPr>
          <w:rFonts w:eastAsia="Times New Roman" w:cs="Times New Roman"/>
          <w:color w:val="222222"/>
          <w:lang w:eastAsia="zh-CN"/>
        </w:rPr>
        <w:t xml:space="preserve"> was ineffective</w:t>
      </w:r>
      <w:r w:rsidR="000B3338" w:rsidRPr="00FC5C67">
        <w:rPr>
          <w:rFonts w:eastAsia="Times New Roman" w:cs="Times New Roman"/>
          <w:color w:val="222222"/>
          <w:lang w:eastAsia="zh-CN"/>
        </w:rPr>
        <w:t xml:space="preserve"> </w:t>
      </w:r>
      <w:r w:rsidR="000B3338" w:rsidRPr="00FC5C67">
        <w:rPr>
          <w:rFonts w:eastAsia="Times New Roman" w:cs="Times New Roman"/>
          <w:color w:val="222222"/>
          <w:lang w:eastAsia="zh-CN"/>
        </w:rPr>
        <w:fldChar w:fldCharType="begin"/>
      </w:r>
      <w:r w:rsidR="00F25176">
        <w:rPr>
          <w:rFonts w:eastAsia="Times New Roman" w:cs="Times New Roman"/>
          <w:color w:val="222222"/>
          <w:lang w:eastAsia="zh-CN"/>
        </w:rPr>
        <w:instrText xml:space="preserve"> ADDIN EN.CITE &lt;EndNote&gt;&lt;Cite&gt;&lt;Author&gt;Yell&lt;/Author&gt;&lt;Year&gt;2013&lt;/Year&gt;&lt;RecNum&gt;61&lt;/RecNum&gt;&lt;DisplayText&gt;(Yell et al., 2013)&lt;/DisplayText&gt;&lt;record&gt;&lt;rec-number&gt;61&lt;/rec-number&gt;&lt;foreign-keys&gt;&lt;key app="EN" db-id="rzresxa9srz293e059w5rt27eprtwa09exvp" timestamp="1402305938"&gt;61&lt;/key&gt;&lt;/foreign-keys&gt;&lt;ref-type name="Journal Article"&gt;17&lt;/ref-type&gt;&lt;contributors&gt;&lt;authors&gt;&lt;author&gt;Yell, Mitchell L.&lt;/author&gt;&lt;author&gt;Conroy, Terrye&lt;/author&gt;&lt;author&gt;Katsiyannis, Antonis&lt;/author&gt;&lt;author&gt;Conroy, Tim&lt;/author&gt;&lt;/authors&gt;&lt;/contributors&gt;&lt;titles&gt;&lt;title&gt;Individualized education programs and special education programming for students with disabilities in urban schools&lt;/title&gt;&lt;secondary-title&gt;Fordham Urban Law Journal&lt;/secondary-title&gt;&lt;/titles&gt;&lt;pages&gt;669-714&lt;/pages&gt;&lt;volume&gt;41&lt;/volume&gt;&lt;number&gt;2&lt;/number&gt;&lt;section&gt;669&lt;/section&gt;&lt;keywords&gt;&lt;keyword&gt;Disabled children&lt;/keyword&gt;&lt;keyword&gt;Education&lt;/keyword&gt;&lt;keyword&gt;School districts&lt;/keyword&gt;&lt;keyword&gt;Students&lt;/keyword&gt;&lt;/keywords&gt;&lt;dates&gt;&lt;year&gt;2013&lt;/year&gt;&lt;pub-dates&gt;&lt;date&gt;2013/12//&lt;/date&gt;&lt;/pub-dates&gt;&lt;/dates&gt;&lt;isbn&gt;01994646&lt;/isbn&gt;&lt;work-type&gt;Article&lt;/work-type&gt;&lt;urls&gt;&lt;related-urls&gt;&lt;url&gt;http://go.galegroup.com/ps/i.do?id=GALE%7CA364691792&amp;amp;v=2.1&amp;amp;u=monash&amp;amp;it=r&amp;amp;p=AONE&amp;amp;sw=w&amp;amp;asid=aef75e79c189e7dbc8b14b23417765c3&lt;/url&gt;&lt;/related-urls&gt;&lt;/urls&gt;&lt;remote-database-name&gt;Academic OneFile&lt;/remote-database-name&gt;&lt;remote-database-provider&gt;Gale&lt;/remote-database-provider&gt;&lt;language&gt;English&lt;/language&gt;&lt;access-date&gt;2014/6/9/&lt;/access-date&gt;&lt;/record&gt;&lt;/Cite&gt;&lt;/EndNote&gt;</w:instrText>
      </w:r>
      <w:r w:rsidR="000B3338" w:rsidRPr="00FC5C67">
        <w:rPr>
          <w:rFonts w:eastAsia="Times New Roman" w:cs="Times New Roman"/>
          <w:color w:val="222222"/>
          <w:lang w:eastAsia="zh-CN"/>
        </w:rPr>
        <w:fldChar w:fldCharType="separate"/>
      </w:r>
      <w:r w:rsidR="000B3338" w:rsidRPr="00FC5C67">
        <w:rPr>
          <w:rFonts w:eastAsia="Times New Roman" w:cs="Times New Roman"/>
          <w:noProof/>
          <w:color w:val="222222"/>
          <w:lang w:eastAsia="zh-CN"/>
        </w:rPr>
        <w:t>(Yell et al., 2013)</w:t>
      </w:r>
      <w:r w:rsidR="000B3338" w:rsidRPr="00FC5C67">
        <w:rPr>
          <w:rFonts w:eastAsia="Times New Roman" w:cs="Times New Roman"/>
          <w:color w:val="222222"/>
          <w:lang w:eastAsia="zh-CN"/>
        </w:rPr>
        <w:fldChar w:fldCharType="end"/>
      </w:r>
      <w:r w:rsidR="000B3338" w:rsidRPr="00FC5C67">
        <w:rPr>
          <w:rFonts w:eastAsia="Times New Roman" w:cs="Times New Roman"/>
          <w:color w:val="222222"/>
          <w:lang w:eastAsia="zh-CN"/>
        </w:rPr>
        <w:t>.</w:t>
      </w:r>
      <w:r w:rsidR="00E304EE" w:rsidRPr="00FC5C67">
        <w:rPr>
          <w:rFonts w:eastAsia="Times New Roman" w:cs="Times New Roman"/>
          <w:color w:val="222222"/>
          <w:lang w:eastAsia="zh-CN"/>
        </w:rPr>
        <w:t xml:space="preserve"> PSL2 </w:t>
      </w:r>
      <w:r w:rsidR="00EC77EE" w:rsidRPr="00FC5C67">
        <w:rPr>
          <w:rFonts w:eastAsia="Times New Roman" w:cs="Times New Roman"/>
          <w:color w:val="222222"/>
          <w:lang w:eastAsia="zh-CN"/>
        </w:rPr>
        <w:t>cogently</w:t>
      </w:r>
      <w:r w:rsidR="00E304EE" w:rsidRPr="00FC5C67">
        <w:rPr>
          <w:rFonts w:eastAsia="Times New Roman" w:cs="Times New Roman"/>
          <w:color w:val="222222"/>
          <w:lang w:eastAsia="zh-CN"/>
        </w:rPr>
        <w:t xml:space="preserve"> </w:t>
      </w:r>
      <w:r w:rsidR="00274637" w:rsidRPr="00FC5C67">
        <w:rPr>
          <w:rFonts w:eastAsia="Times New Roman" w:cs="Times New Roman"/>
          <w:color w:val="222222"/>
          <w:lang w:eastAsia="zh-CN"/>
        </w:rPr>
        <w:t>illustrated school leaders’ efficiency in implementing IEPs to enhance students’ learning outcomes</w:t>
      </w:r>
      <w:r w:rsidR="00DD68DC" w:rsidRPr="00FC5C67">
        <w:rPr>
          <w:rFonts w:eastAsia="Times New Roman" w:cs="Times New Roman"/>
          <w:color w:val="222222"/>
          <w:lang w:eastAsia="zh-CN"/>
        </w:rPr>
        <w:t xml:space="preserve"> by saying,</w:t>
      </w:r>
      <w:r w:rsidR="00E304EE" w:rsidRPr="00FC5C67">
        <w:rPr>
          <w:rFonts w:eastAsia="Times New Roman" w:cs="Times New Roman"/>
          <w:color w:val="222222"/>
          <w:lang w:eastAsia="zh-CN"/>
        </w:rPr>
        <w:t xml:space="preserve"> </w:t>
      </w:r>
      <w:r w:rsidR="00274637" w:rsidRPr="00FC5C67">
        <w:rPr>
          <w:rFonts w:eastAsia="Times New Roman" w:cs="Times New Roman"/>
          <w:color w:val="222222"/>
          <w:lang w:eastAsia="zh-CN"/>
        </w:rPr>
        <w:t>“We’ve always supported students with disability and/or additional needs but we’ve probably fine-tuned how we support them; we re-evaluated what’s working and not working, and looked at how we assess students to target their needs better” (PSL2, Focus Group 1).</w:t>
      </w:r>
      <w:r w:rsidR="001F0A28"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 xml:space="preserve">MSL1 and MSL2 (Focus Group 3) echoed the </w:t>
      </w:r>
      <w:r w:rsidR="00CD0D3D" w:rsidRPr="00FC5C67">
        <w:rPr>
          <w:rFonts w:eastAsia="Times New Roman" w:cs="Times New Roman"/>
          <w:color w:val="222222"/>
          <w:lang w:eastAsia="zh-CN"/>
        </w:rPr>
        <w:lastRenderedPageBreak/>
        <w:t>need for teachers to have high expectations for all students</w:t>
      </w:r>
      <w:r w:rsidR="001F0A28" w:rsidRPr="00FC5C67">
        <w:rPr>
          <w:rFonts w:eastAsia="Times New Roman" w:cs="Times New Roman"/>
          <w:color w:val="222222"/>
          <w:lang w:eastAsia="zh-CN"/>
        </w:rPr>
        <w:t xml:space="preserve">. They </w:t>
      </w:r>
      <w:r w:rsidR="00A4142F" w:rsidRPr="00FC5C67">
        <w:rPr>
          <w:rFonts w:eastAsia="Times New Roman" w:cs="Times New Roman"/>
          <w:color w:val="222222"/>
          <w:lang w:eastAsia="zh-CN"/>
        </w:rPr>
        <w:t xml:space="preserve">proposed that teachers should </w:t>
      </w:r>
      <w:r w:rsidR="00CD0D3D" w:rsidRPr="00FC5C67">
        <w:rPr>
          <w:rFonts w:eastAsia="Times New Roman" w:cs="Times New Roman"/>
          <w:color w:val="222222"/>
          <w:lang w:eastAsia="zh-CN"/>
        </w:rPr>
        <w:t>connect</w:t>
      </w:r>
      <w:r w:rsidR="00A4142F" w:rsidRPr="00FC5C67">
        <w:rPr>
          <w:rFonts w:eastAsia="Times New Roman" w:cs="Times New Roman"/>
          <w:color w:val="222222"/>
          <w:lang w:eastAsia="zh-CN"/>
        </w:rPr>
        <w:t xml:space="preserve"> with students and understand </w:t>
      </w:r>
      <w:r w:rsidR="00CD0D3D" w:rsidRPr="00FC5C67">
        <w:rPr>
          <w:rFonts w:eastAsia="Times New Roman" w:cs="Times New Roman"/>
          <w:color w:val="222222"/>
          <w:lang w:eastAsia="zh-CN"/>
        </w:rPr>
        <w:t>their needs</w:t>
      </w:r>
      <w:r w:rsidR="00A4142F"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to best cater for them</w:t>
      </w:r>
      <w:r w:rsidR="00BB1B10" w:rsidRPr="00FC5C67">
        <w:rPr>
          <w:rFonts w:eastAsia="Times New Roman" w:cs="Times New Roman"/>
          <w:color w:val="222222"/>
          <w:lang w:eastAsia="zh-CN"/>
        </w:rPr>
        <w:t xml:space="preserve">. For example, they </w:t>
      </w:r>
      <w:r w:rsidR="00B71990" w:rsidRPr="00FC5C67">
        <w:rPr>
          <w:rFonts w:eastAsia="Times New Roman" w:cs="Times New Roman"/>
          <w:color w:val="222222"/>
          <w:lang w:eastAsia="zh-CN"/>
        </w:rPr>
        <w:t>argued that</w:t>
      </w:r>
      <w:r w:rsidR="00421622"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“strategies [on IEPs] are great but most of the strategies would not really work unless there was a relationship with the student.”</w:t>
      </w:r>
    </w:p>
    <w:p w14:paraId="1355E497" w14:textId="77777777" w:rsidR="00F33384" w:rsidRPr="00FC5C67" w:rsidRDefault="00BB1B10"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In addition, </w:t>
      </w:r>
      <w:r w:rsidR="00CD0D3D" w:rsidRPr="00FC5C67">
        <w:rPr>
          <w:rFonts w:eastAsia="Times New Roman" w:cs="Times New Roman"/>
          <w:color w:val="222222"/>
          <w:lang w:eastAsia="zh-CN"/>
        </w:rPr>
        <w:t>PSL2 affirmed that IEPs were useful in terms of tracking how students achieved their goals, “</w:t>
      </w:r>
      <w:r w:rsidR="00C53D2F" w:rsidRPr="00FC5C67">
        <w:rPr>
          <w:rFonts w:eastAsia="Times New Roman" w:cs="Times New Roman"/>
          <w:color w:val="222222"/>
          <w:lang w:eastAsia="zh-CN"/>
        </w:rPr>
        <w:t>I</w:t>
      </w:r>
      <w:r w:rsidR="00CD0D3D" w:rsidRPr="00FC5C67">
        <w:rPr>
          <w:rFonts w:eastAsia="Times New Roman" w:cs="Times New Roman"/>
          <w:color w:val="222222"/>
          <w:lang w:eastAsia="zh-CN"/>
        </w:rPr>
        <w:t>t’s good to see if that strategy or adjustment is no longer needed or they’ve [students] moved on from that need</w:t>
      </w:r>
      <w:r w:rsidR="00DD68DC" w:rsidRPr="00FC5C67">
        <w:rPr>
          <w:rFonts w:eastAsia="Times New Roman" w:cs="Times New Roman"/>
          <w:color w:val="222222"/>
          <w:lang w:eastAsia="zh-CN"/>
        </w:rPr>
        <w:t>. It’s [IEP] a working document,</w:t>
      </w:r>
      <w:r w:rsidR="00CD0D3D" w:rsidRPr="00FC5C67">
        <w:rPr>
          <w:rFonts w:eastAsia="Times New Roman" w:cs="Times New Roman"/>
          <w:color w:val="222222"/>
          <w:lang w:eastAsia="zh-CN"/>
        </w:rPr>
        <w:t xml:space="preserve"> it’s not going to be the same IEP forever otherwise it’s not useful” (Focus Group 1).</w:t>
      </w:r>
      <w:r w:rsidR="00285EB4" w:rsidRPr="00FC5C67">
        <w:rPr>
          <w:rFonts w:eastAsia="Times New Roman" w:cs="Times New Roman"/>
          <w:color w:val="222222"/>
          <w:lang w:eastAsia="zh-CN"/>
        </w:rPr>
        <w:t xml:space="preserve"> </w:t>
      </w:r>
      <w:r w:rsidR="00AF2AC5" w:rsidRPr="00FC5C67">
        <w:rPr>
          <w:rFonts w:eastAsia="Times New Roman" w:cs="Times New Roman"/>
          <w:color w:val="222222"/>
          <w:lang w:eastAsia="zh-CN"/>
        </w:rPr>
        <w:t xml:space="preserve">Hence, school </w:t>
      </w:r>
      <w:r w:rsidR="00285EB4" w:rsidRPr="00FC5C67">
        <w:rPr>
          <w:rFonts w:eastAsia="Times New Roman" w:cs="Times New Roman"/>
          <w:color w:val="222222"/>
          <w:lang w:eastAsia="zh-CN"/>
        </w:rPr>
        <w:t xml:space="preserve">leaders </w:t>
      </w:r>
      <w:r w:rsidR="00AF2AC5" w:rsidRPr="00FC5C67">
        <w:rPr>
          <w:rFonts w:eastAsia="Times New Roman" w:cs="Times New Roman"/>
          <w:color w:val="222222"/>
          <w:lang w:eastAsia="zh-CN"/>
        </w:rPr>
        <w:t xml:space="preserve">reiterated </w:t>
      </w:r>
      <w:r w:rsidR="00285EB4" w:rsidRPr="00FC5C67">
        <w:rPr>
          <w:rFonts w:eastAsia="Times New Roman" w:cs="Times New Roman"/>
          <w:color w:val="222222"/>
          <w:lang w:eastAsia="zh-CN"/>
        </w:rPr>
        <w:t xml:space="preserve">the significance of </w:t>
      </w:r>
      <w:r w:rsidR="000F3842" w:rsidRPr="00FC5C67">
        <w:rPr>
          <w:rFonts w:eastAsia="Times New Roman" w:cs="Times New Roman"/>
          <w:color w:val="222222"/>
          <w:lang w:eastAsia="zh-CN"/>
        </w:rPr>
        <w:t>establishing</w:t>
      </w:r>
      <w:r w:rsidR="00285EB4" w:rsidRPr="00FC5C67">
        <w:rPr>
          <w:rFonts w:eastAsia="Times New Roman" w:cs="Times New Roman"/>
          <w:color w:val="222222"/>
          <w:lang w:eastAsia="zh-CN"/>
        </w:rPr>
        <w:t xml:space="preserve"> </w:t>
      </w:r>
      <w:r w:rsidR="00AF2AC5" w:rsidRPr="00FC5C67">
        <w:rPr>
          <w:rFonts w:eastAsia="Times New Roman" w:cs="Times New Roman"/>
          <w:color w:val="222222"/>
          <w:lang w:eastAsia="zh-CN"/>
        </w:rPr>
        <w:t>practices</w:t>
      </w:r>
      <w:r w:rsidR="00285EB4" w:rsidRPr="00FC5C67">
        <w:rPr>
          <w:rFonts w:eastAsia="Times New Roman" w:cs="Times New Roman"/>
          <w:color w:val="222222"/>
          <w:lang w:eastAsia="zh-CN"/>
        </w:rPr>
        <w:t xml:space="preserve"> and </w:t>
      </w:r>
      <w:r w:rsidR="00AF2AC5" w:rsidRPr="00FC5C67">
        <w:rPr>
          <w:rFonts w:eastAsia="Times New Roman" w:cs="Times New Roman"/>
          <w:color w:val="222222"/>
          <w:lang w:eastAsia="zh-CN"/>
        </w:rPr>
        <w:t>processes</w:t>
      </w:r>
      <w:r w:rsidR="00285EB4" w:rsidRPr="00FC5C67">
        <w:rPr>
          <w:rFonts w:eastAsia="Times New Roman" w:cs="Times New Roman"/>
          <w:color w:val="222222"/>
          <w:lang w:eastAsia="zh-CN"/>
        </w:rPr>
        <w:t xml:space="preserve"> to monitor </w:t>
      </w:r>
      <w:r w:rsidR="006D0DA2" w:rsidRPr="00FC5C67">
        <w:rPr>
          <w:rFonts w:eastAsia="Times New Roman" w:cs="Times New Roman"/>
          <w:color w:val="222222"/>
          <w:lang w:eastAsia="zh-CN"/>
        </w:rPr>
        <w:t xml:space="preserve">the performance and </w:t>
      </w:r>
      <w:r w:rsidR="00285EB4" w:rsidRPr="00FC5C67">
        <w:rPr>
          <w:rFonts w:eastAsia="Times New Roman" w:cs="Times New Roman"/>
          <w:color w:val="222222"/>
          <w:lang w:eastAsia="zh-CN"/>
        </w:rPr>
        <w:t>educational progress</w:t>
      </w:r>
      <w:r w:rsidR="006D0DA2" w:rsidRPr="00FC5C67">
        <w:rPr>
          <w:rFonts w:eastAsia="Times New Roman" w:cs="Times New Roman"/>
          <w:color w:val="222222"/>
          <w:lang w:eastAsia="zh-CN"/>
        </w:rPr>
        <w:t xml:space="preserve"> of students</w:t>
      </w:r>
      <w:r w:rsidR="00AB4C85" w:rsidRPr="00FC5C67">
        <w:rPr>
          <w:rFonts w:eastAsia="Times New Roman" w:cs="Times New Roman"/>
          <w:color w:val="222222"/>
          <w:lang w:eastAsia="zh-CN"/>
        </w:rPr>
        <w:t xml:space="preserve"> with disability and/or additional needs</w:t>
      </w:r>
      <w:r w:rsidR="006D0DA2" w:rsidRPr="00FC5C67">
        <w:rPr>
          <w:rFonts w:eastAsia="Times New Roman" w:cs="Times New Roman"/>
          <w:color w:val="222222"/>
          <w:lang w:eastAsia="zh-CN"/>
        </w:rPr>
        <w:t xml:space="preserve">. </w:t>
      </w:r>
    </w:p>
    <w:p w14:paraId="612F300C" w14:textId="77777777" w:rsidR="00F33384" w:rsidRPr="00FC5C67" w:rsidRDefault="00F33384" w:rsidP="00FC5C67">
      <w:pPr>
        <w:widowControl/>
        <w:shd w:val="clear" w:color="auto" w:fill="FFFFFF"/>
        <w:spacing w:line="480" w:lineRule="auto"/>
        <w:rPr>
          <w:rFonts w:eastAsia="Times New Roman" w:cs="Times New Roman"/>
          <w:color w:val="222222"/>
          <w:lang w:eastAsia="zh-CN"/>
        </w:rPr>
      </w:pPr>
    </w:p>
    <w:p w14:paraId="6A53293A"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
          <w:iCs/>
          <w:color w:val="222222"/>
          <w:lang w:eastAsia="zh-CN"/>
        </w:rPr>
        <w:t>Collaboration and consultation: a collegial approach to IEPs</w:t>
      </w:r>
    </w:p>
    <w:p w14:paraId="1361935A" w14:textId="250FBE65" w:rsidR="002E64B3" w:rsidRPr="00FC5C67" w:rsidRDefault="003E445F"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bCs/>
          <w:color w:val="222222"/>
          <w:lang w:eastAsia="zh-CN"/>
        </w:rPr>
        <w:t xml:space="preserve">How teachers teach and students learn depends on the collaborative and consultative culture reflected within a school where the best provision of resources is to support and enhance the ability of teachers to respond to the diverse needs of all students </w:t>
      </w:r>
      <w:r w:rsidRPr="00FC5C67">
        <w:rPr>
          <w:rFonts w:eastAsia="Times New Roman" w:cs="Times New Roman"/>
          <w:bCs/>
          <w:color w:val="222222"/>
          <w:lang w:eastAsia="zh-CN"/>
        </w:rPr>
        <w:fldChar w:fldCharType="begin"/>
      </w:r>
      <w:r w:rsidRPr="00FC5C67">
        <w:rPr>
          <w:rFonts w:eastAsia="Times New Roman" w:cs="Times New Roman"/>
          <w:bCs/>
          <w:color w:val="222222"/>
          <w:lang w:eastAsia="zh-CN"/>
        </w:rPr>
        <w:instrText xml:space="preserve"> ADDIN EN.CITE &lt;EndNote&gt;&lt;Cite&gt;&lt;Author&gt;Jordan&lt;/Author&gt;&lt;Year&gt;2001&lt;/Year&gt;&lt;RecNum&gt;398&lt;/RecNum&gt;&lt;DisplayText&gt;(Jordan, 2001)&lt;/DisplayText&gt;&lt;record&gt;&lt;rec-number&gt;398&lt;/rec-number&gt;&lt;foreign-keys&gt;&lt;key app="EN" db-id="rzresxa9srz293e059w5rt27eprtwa09exvp" timestamp="1478440508"&gt;398&lt;/key&gt;&lt;/foreign-keys&gt;&lt;ref-type name="Journal Article"&gt;17&lt;/ref-type&gt;&lt;contributors&gt;&lt;authors&gt;&lt;author&gt;Jordan, Anne&lt;/author&gt;&lt;/authors&gt;&lt;/contributors&gt;&lt;titles&gt;&lt;title&gt;Special education in Ontario, Canada: A case study of market-based reforms&lt;/title&gt;&lt;secondary-title&gt;Cambridge Journal of Education&lt;/secondary-title&gt;&lt;/titles&gt;&lt;periodical&gt;&lt;full-title&gt;Cambridge Journal of Education&lt;/full-title&gt;&lt;/periodical&gt;&lt;pages&gt;349-371&lt;/pages&gt;&lt;volume&gt;31&lt;/volume&gt;&lt;number&gt;3&lt;/number&gt;&lt;dates&gt;&lt;year&gt;2001&lt;/year&gt;&lt;/dates&gt;&lt;publisher&gt;Taylor &amp;amp; Francis Group&lt;/publisher&gt;&lt;isbn&gt;0305-764X&lt;/isbn&gt;&lt;urls&gt;&lt;/urls&gt;&lt;electronic-resource-num&gt;10.1080/03057640120086602&lt;/electronic-resource-num&gt;&lt;/record&gt;&lt;/Cite&gt;&lt;/EndNote&gt;</w:instrText>
      </w:r>
      <w:r w:rsidRPr="00FC5C67">
        <w:rPr>
          <w:rFonts w:eastAsia="Times New Roman" w:cs="Times New Roman"/>
          <w:bCs/>
          <w:color w:val="222222"/>
          <w:lang w:eastAsia="zh-CN"/>
        </w:rPr>
        <w:fldChar w:fldCharType="separate"/>
      </w:r>
      <w:r w:rsidRPr="00FC5C67">
        <w:rPr>
          <w:rFonts w:eastAsia="Times New Roman" w:cs="Times New Roman"/>
          <w:bCs/>
          <w:color w:val="222222"/>
          <w:lang w:eastAsia="zh-CN"/>
        </w:rPr>
        <w:t>(Jordan, 2001)</w:t>
      </w:r>
      <w:r w:rsidRPr="00FC5C67">
        <w:rPr>
          <w:rFonts w:eastAsia="Times New Roman" w:cs="Times New Roman"/>
          <w:color w:val="222222"/>
          <w:lang w:eastAsia="zh-CN"/>
        </w:rPr>
        <w:fldChar w:fldCharType="end"/>
      </w:r>
      <w:r w:rsidRPr="00FC5C67">
        <w:rPr>
          <w:rFonts w:eastAsia="Times New Roman" w:cs="Times New Roman"/>
          <w:bCs/>
          <w:color w:val="222222"/>
          <w:lang w:eastAsia="zh-CN"/>
        </w:rPr>
        <w:t>.</w:t>
      </w:r>
      <w:r w:rsidRPr="00FC5C67">
        <w:rPr>
          <w:rFonts w:eastAsia="Times New Roman" w:cs="Times New Roman"/>
          <w:color w:val="222222"/>
          <w:lang w:eastAsia="zh-CN"/>
        </w:rPr>
        <w:t xml:space="preserve"> </w:t>
      </w:r>
      <w:r w:rsidR="003248FB" w:rsidRPr="00FC5C67">
        <w:rPr>
          <w:rFonts w:eastAsia="Times New Roman" w:cs="Times New Roman"/>
          <w:color w:val="222222"/>
          <w:lang w:eastAsia="zh-CN"/>
        </w:rPr>
        <w:t xml:space="preserve">School leaders indicated that teachers interacted and collaborated with colleagues at all levels to meet the needs of students and promote inclusive services. The data highlighted that there was a paradigm shift from the provision of isolated services for students with disability and/or additional needs to a more collaborative and team approach of sharing strategies. Teachers frequently liaised and communicated with the </w:t>
      </w:r>
      <w:r w:rsidR="009F6535" w:rsidRPr="00FC5C67">
        <w:rPr>
          <w:rFonts w:eastAsia="Times New Roman" w:cs="Times New Roman"/>
          <w:color w:val="222222"/>
          <w:lang w:eastAsia="zh-CN"/>
        </w:rPr>
        <w:t>Year Level Coordinator (YLC)</w:t>
      </w:r>
      <w:r w:rsidR="003248FB" w:rsidRPr="00FC5C67">
        <w:rPr>
          <w:rFonts w:eastAsia="Times New Roman" w:cs="Times New Roman"/>
          <w:color w:val="222222"/>
          <w:lang w:eastAsia="zh-CN"/>
        </w:rPr>
        <w:t xml:space="preserve"> and Learning Support Coordinator when they had questions about the IEP or how to support students with disability and/or additional needs. </w:t>
      </w:r>
      <w:r w:rsidR="00EB7F10" w:rsidRPr="00FC5C67">
        <w:rPr>
          <w:rFonts w:eastAsia="Times New Roman" w:cs="Times New Roman"/>
          <w:color w:val="222222"/>
          <w:lang w:eastAsia="zh-CN"/>
        </w:rPr>
        <w:t xml:space="preserve">Our study revealed that school leaders instituted strategies and structures to encourage collaborative practices when preparing IEPs. </w:t>
      </w:r>
      <w:r w:rsidR="00CD0D3D" w:rsidRPr="00FC5C67">
        <w:rPr>
          <w:rFonts w:eastAsia="Times New Roman" w:cs="Times New Roman"/>
          <w:color w:val="222222"/>
          <w:lang w:eastAsia="zh-CN"/>
        </w:rPr>
        <w:t>It was evident from the data that</w:t>
      </w:r>
      <w:r w:rsidR="00D6687F"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 xml:space="preserve">participants appreciated having a professional learning community approach within their school where teachers worked in teams when developing </w:t>
      </w:r>
      <w:r w:rsidR="00CD0D3D" w:rsidRPr="00FC5C67">
        <w:rPr>
          <w:rFonts w:eastAsia="Times New Roman" w:cs="Times New Roman"/>
          <w:color w:val="222222"/>
          <w:lang w:eastAsia="zh-CN"/>
        </w:rPr>
        <w:lastRenderedPageBreak/>
        <w:t xml:space="preserve">IEPs. Primary school leaders designated one of the year level meetings for teams to get underway with preparing students’ IEPs. These meetings were facilitated by the </w:t>
      </w:r>
      <w:r w:rsidR="00A366A6">
        <w:rPr>
          <w:rFonts w:eastAsia="Times New Roman" w:cs="Times New Roman"/>
          <w:color w:val="222222"/>
          <w:lang w:eastAsia="zh-CN"/>
        </w:rPr>
        <w:t>YLC</w:t>
      </w:r>
      <w:r w:rsidR="00B71553"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and provided an opportunity for feedback and input into the student’s IEP from all of their teachers.</w:t>
      </w:r>
      <w:r w:rsidR="002E64B3" w:rsidRPr="00FC5C67">
        <w:rPr>
          <w:rFonts w:eastAsia="Times New Roman" w:cs="Times New Roman"/>
          <w:color w:val="222222"/>
          <w:lang w:eastAsia="zh-CN"/>
        </w:rPr>
        <w:t xml:space="preserve"> Having well-defined school structures clearly influenced teachers</w:t>
      </w:r>
      <w:r w:rsidR="002E64B3" w:rsidRPr="00FC5C67">
        <w:rPr>
          <w:rFonts w:eastAsia="Helvetica" w:cs="Times New Roman"/>
          <w:color w:val="222222"/>
          <w:lang w:eastAsia="zh-CN"/>
        </w:rPr>
        <w:t xml:space="preserve">’ initial expectations when it </w:t>
      </w:r>
      <w:r w:rsidR="002E64B3" w:rsidRPr="00FC5C67">
        <w:rPr>
          <w:rFonts w:eastAsia="Times New Roman" w:cs="Times New Roman"/>
          <w:color w:val="222222"/>
          <w:lang w:eastAsia="zh-CN"/>
        </w:rPr>
        <w:t>came to developing IEPs. For example, YLCs worked with their year level team in overseeing the administration of IEPs:</w:t>
      </w:r>
    </w:p>
    <w:p w14:paraId="215EB226" w14:textId="13538FBE" w:rsidR="002E64B3" w:rsidRPr="00FC5C67" w:rsidRDefault="002E64B3"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xml:space="preserve">I work with and support Prep teachers with the writing of IEPs. We sit together, talk about it and write our IEPs. I proof-read </w:t>
      </w:r>
      <w:r w:rsidR="00A366A6">
        <w:rPr>
          <w:rFonts w:eastAsia="Times New Roman" w:cs="Times New Roman"/>
          <w:color w:val="222222"/>
          <w:lang w:eastAsia="zh-CN"/>
        </w:rPr>
        <w:t xml:space="preserve">all of </w:t>
      </w:r>
      <w:r w:rsidRPr="00FC5C67">
        <w:rPr>
          <w:rFonts w:eastAsia="Times New Roman" w:cs="Times New Roman"/>
          <w:color w:val="222222"/>
          <w:lang w:eastAsia="zh-CN"/>
        </w:rPr>
        <w:t>them [IEPs] for Prep before they [IEPs] go home to the parents, and make sure that the adjustments are manageable for students. Then we've got the next level up which will be the Head of Junior school who would support the YLCs if there was a question I wasn't able to answer. We've got the Head of School and the Learning Support Coordinator to support us. There</w:t>
      </w:r>
      <w:r w:rsidRPr="00FC5C67">
        <w:rPr>
          <w:rFonts w:eastAsia="Helvetica" w:cs="Times New Roman"/>
          <w:color w:val="222222"/>
          <w:lang w:eastAsia="zh-CN"/>
        </w:rPr>
        <w:t>’s that sort of structure we have t</w:t>
      </w:r>
      <w:r w:rsidRPr="00FC5C67">
        <w:rPr>
          <w:rFonts w:eastAsia="Times New Roman" w:cs="Times New Roman"/>
          <w:color w:val="222222"/>
          <w:lang w:eastAsia="zh-CN"/>
        </w:rPr>
        <w:t>o support us. (</w:t>
      </w:r>
      <w:r w:rsidR="008C6E65" w:rsidRPr="00FC5C67">
        <w:rPr>
          <w:rFonts w:eastAsia="Times New Roman" w:cs="Times New Roman"/>
          <w:color w:val="222222"/>
          <w:lang w:eastAsia="zh-CN"/>
        </w:rPr>
        <w:t xml:space="preserve">PSL4, </w:t>
      </w:r>
      <w:r w:rsidRPr="00FC5C67">
        <w:rPr>
          <w:rFonts w:eastAsia="Times New Roman" w:cs="Times New Roman"/>
          <w:color w:val="222222"/>
          <w:lang w:eastAsia="zh-CN"/>
        </w:rPr>
        <w:t>Focus Group 1)</w:t>
      </w:r>
    </w:p>
    <w:p w14:paraId="48E51619" w14:textId="77777777" w:rsidR="004566CC" w:rsidRPr="00FC5C67" w:rsidRDefault="004566CC" w:rsidP="00FC5C67">
      <w:pPr>
        <w:widowControl/>
        <w:shd w:val="clear" w:color="auto" w:fill="FFFFFF"/>
        <w:spacing w:line="480" w:lineRule="auto"/>
        <w:rPr>
          <w:rFonts w:eastAsia="Times New Roman" w:cs="Times New Roman"/>
          <w:color w:val="222222"/>
          <w:lang w:eastAsia="zh-CN"/>
        </w:rPr>
      </w:pPr>
    </w:p>
    <w:p w14:paraId="178DA310" w14:textId="010CF838" w:rsidR="00AB4C85" w:rsidRPr="00FC5C67" w:rsidRDefault="00172089"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Taking into account school leaders</w:t>
      </w:r>
      <w:r w:rsidR="00765EC3" w:rsidRPr="00FC5C67">
        <w:rPr>
          <w:rFonts w:eastAsia="Helvetica" w:cs="Times New Roman"/>
          <w:color w:val="222222"/>
          <w:lang w:eastAsia="zh-CN"/>
        </w:rPr>
        <w:t>’</w:t>
      </w:r>
      <w:r w:rsidRPr="00FC5C67">
        <w:rPr>
          <w:rFonts w:eastAsia="Times New Roman" w:cs="Times New Roman"/>
          <w:color w:val="222222"/>
          <w:lang w:eastAsia="zh-CN"/>
        </w:rPr>
        <w:t xml:space="preserve"> assertion that promoting IEPs within their schools required a sense of shared ownership and collaboration by all stakeholders, we noted that a fundamental factor in facilitating IEP implementation pivots on senior leadership bringing them to fruition </w:t>
      </w:r>
      <w:r w:rsidRPr="00FC5C67">
        <w:rPr>
          <w:rFonts w:eastAsia="Times New Roman" w:cs="Times New Roman"/>
          <w:color w:val="222222"/>
          <w:lang w:eastAsia="zh-CN"/>
        </w:rPr>
        <w:fldChar w:fldCharType="begin"/>
      </w:r>
      <w:r w:rsidR="00A97BC7">
        <w:rPr>
          <w:rFonts w:eastAsia="Times New Roman" w:cs="Times New Roman"/>
          <w:color w:val="222222"/>
          <w:lang w:eastAsia="zh-CN"/>
        </w:rPr>
        <w:instrText xml:space="preserve"> ADDIN EN.CITE &lt;EndNote&gt;&lt;Cite&gt;&lt;Author&gt;Agbenyega&lt;/Author&gt;&lt;Year&gt;2014&lt;/Year&gt;&lt;RecNum&gt;608&lt;/RecNum&gt;&lt;DisplayText&gt;(Agbenyega &amp;amp; Sharma, 2014)&lt;/DisplayText&gt;&lt;record&gt;&lt;rec-number&gt;608&lt;/rec-number&gt;&lt;foreign-keys&gt;&lt;key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Pr="00FC5C67">
        <w:rPr>
          <w:rFonts w:eastAsia="Times New Roman" w:cs="Times New Roman"/>
          <w:color w:val="222222"/>
          <w:lang w:eastAsia="zh-CN"/>
        </w:rPr>
        <w:fldChar w:fldCharType="separate"/>
      </w:r>
      <w:r w:rsidRPr="00FC5C67">
        <w:rPr>
          <w:rFonts w:eastAsia="Times New Roman" w:cs="Times New Roman"/>
          <w:noProof/>
          <w:color w:val="222222"/>
          <w:lang w:eastAsia="zh-CN"/>
        </w:rPr>
        <w:t>(Agbenyega &amp; Sharma, 2014)</w:t>
      </w:r>
      <w:r w:rsidRPr="00FC5C67">
        <w:rPr>
          <w:rFonts w:eastAsia="Times New Roman" w:cs="Times New Roman"/>
          <w:color w:val="222222"/>
          <w:lang w:eastAsia="zh-CN"/>
        </w:rPr>
        <w:fldChar w:fldCharType="end"/>
      </w:r>
      <w:r w:rsidRPr="00FC5C67">
        <w:rPr>
          <w:rFonts w:eastAsia="Times New Roman" w:cs="Times New Roman"/>
          <w:color w:val="222222"/>
          <w:lang w:eastAsia="zh-CN"/>
        </w:rPr>
        <w:t>. PSL5 reiterated that by having Heads of Schools accept the responsibility of ensuring IEPs are executed within their respective sub-schools</w:t>
      </w:r>
      <w:r w:rsidR="00765EC3" w:rsidRPr="00FC5C67">
        <w:rPr>
          <w:rFonts w:eastAsia="Times New Roman" w:cs="Times New Roman"/>
          <w:color w:val="222222"/>
          <w:lang w:eastAsia="zh-CN"/>
        </w:rPr>
        <w:t xml:space="preserve">, </w:t>
      </w:r>
      <w:r w:rsidR="00765EC3" w:rsidRPr="00FC5C67">
        <w:rPr>
          <w:rFonts w:eastAsia="Helvetica" w:cs="Times New Roman"/>
          <w:color w:val="222222"/>
          <w:lang w:eastAsia="zh-CN"/>
        </w:rPr>
        <w:t>“</w:t>
      </w:r>
      <w:r w:rsidR="00765EC3" w:rsidRPr="00FC5C67">
        <w:rPr>
          <w:rFonts w:eastAsia="Times New Roman" w:cs="Times New Roman"/>
          <w:color w:val="222222"/>
          <w:lang w:eastAsia="zh-CN"/>
        </w:rPr>
        <w:t>the ownership is starting to fall in a structural way</w:t>
      </w:r>
      <w:r w:rsidRPr="00FC5C67">
        <w:rPr>
          <w:rFonts w:eastAsia="Times New Roman" w:cs="Times New Roman"/>
          <w:color w:val="222222"/>
          <w:lang w:eastAsia="zh-CN"/>
        </w:rPr>
        <w:t xml:space="preserve"> which means that we can make sure that IEPs are being written, they</w:t>
      </w:r>
      <w:r w:rsidR="00765EC3" w:rsidRPr="00FC5C67">
        <w:rPr>
          <w:rFonts w:eastAsia="Helvetica" w:cs="Times New Roman"/>
          <w:color w:val="222222"/>
          <w:lang w:eastAsia="zh-CN"/>
        </w:rPr>
        <w:t>’</w:t>
      </w:r>
      <w:r w:rsidRPr="00FC5C67">
        <w:rPr>
          <w:rFonts w:eastAsia="Times New Roman" w:cs="Times New Roman"/>
          <w:color w:val="222222"/>
          <w:lang w:eastAsia="zh-CN"/>
        </w:rPr>
        <w:t>re being implemented, appearing in teachers</w:t>
      </w:r>
      <w:r w:rsidR="00765EC3" w:rsidRPr="00FC5C67">
        <w:rPr>
          <w:rFonts w:eastAsia="Helvetica" w:cs="Times New Roman"/>
          <w:color w:val="222222"/>
          <w:lang w:eastAsia="zh-CN"/>
        </w:rPr>
        <w:t>’</w:t>
      </w:r>
      <w:r w:rsidR="00765EC3" w:rsidRPr="00FC5C67">
        <w:rPr>
          <w:rFonts w:eastAsia="Times New Roman" w:cs="Times New Roman"/>
          <w:color w:val="222222"/>
          <w:lang w:eastAsia="zh-CN"/>
        </w:rPr>
        <w:t xml:space="preserve"> </w:t>
      </w:r>
      <w:r w:rsidRPr="00FC5C67">
        <w:rPr>
          <w:rFonts w:eastAsia="Times New Roman" w:cs="Times New Roman"/>
          <w:color w:val="222222"/>
          <w:lang w:eastAsia="zh-CN"/>
        </w:rPr>
        <w:t xml:space="preserve">work programs and reviewed (Focus Group 1). </w:t>
      </w:r>
      <w:r w:rsidR="00765EC3" w:rsidRPr="00FC5C67">
        <w:rPr>
          <w:rFonts w:eastAsia="Helvetica" w:cs="Times New Roman"/>
          <w:color w:val="222222"/>
          <w:lang w:eastAsia="zh-CN"/>
        </w:rPr>
        <w:t>“</w:t>
      </w:r>
      <w:r w:rsidRPr="00FC5C67">
        <w:rPr>
          <w:rFonts w:eastAsia="Times New Roman" w:cs="Times New Roman"/>
          <w:color w:val="222222"/>
          <w:lang w:eastAsia="zh-CN"/>
        </w:rPr>
        <w:t>[as Head of School], one thing that I</w:t>
      </w:r>
      <w:r w:rsidR="00765EC3" w:rsidRPr="00FC5C67">
        <w:rPr>
          <w:rFonts w:eastAsia="Helvetica" w:cs="Times New Roman"/>
          <w:color w:val="222222"/>
          <w:lang w:eastAsia="zh-CN"/>
        </w:rPr>
        <w:t>’</w:t>
      </w:r>
      <w:r w:rsidRPr="00FC5C67">
        <w:rPr>
          <w:rFonts w:eastAsia="Times New Roman" w:cs="Times New Roman"/>
          <w:color w:val="222222"/>
          <w:lang w:eastAsia="zh-CN"/>
        </w:rPr>
        <w:t>ve done to develop a strong culture of IEP implementation is to remove it from the domain of someone else and place it into the domain of the classroom teacher</w:t>
      </w:r>
      <w:r w:rsidR="00765EC3" w:rsidRPr="00FC5C67">
        <w:rPr>
          <w:rFonts w:eastAsia="Helvetica" w:cs="Times New Roman"/>
          <w:color w:val="222222"/>
          <w:lang w:eastAsia="zh-CN"/>
        </w:rPr>
        <w:t>”</w:t>
      </w:r>
      <w:r w:rsidRPr="00FC5C67">
        <w:rPr>
          <w:rFonts w:eastAsia="Times New Roman" w:cs="Times New Roman"/>
          <w:color w:val="222222"/>
          <w:lang w:eastAsia="zh-CN"/>
        </w:rPr>
        <w:t xml:space="preserve"> (PSL1, Focus Group 1). Similar </w:t>
      </w:r>
      <w:r w:rsidRPr="00FC5C67">
        <w:rPr>
          <w:rFonts w:eastAsia="Times New Roman" w:cs="Times New Roman"/>
          <w:color w:val="222222"/>
          <w:lang w:eastAsia="zh-CN"/>
        </w:rPr>
        <w:lastRenderedPageBreak/>
        <w:t>sentiments regarding the relationship and team effort by all staff in promoting the implementation of IEPs was shared by SSL1: </w:t>
      </w:r>
    </w:p>
    <w:p w14:paraId="2FB55875" w14:textId="77777777" w:rsidR="00765EC3" w:rsidRPr="00FC5C67" w:rsidRDefault="00172089"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...the reality is, without the support of the leadership of this school then none of this [putting the IEPs together and flowcharts on how we do things] would happen anyway. Catering for students with disabilities needs to be recognised at the top end of the school for it to be able to be implemented at the goal post. It</w:t>
      </w:r>
      <w:r w:rsidR="00765EC3" w:rsidRPr="00FC5C67">
        <w:rPr>
          <w:rFonts w:eastAsia="Helvetica" w:cs="Times New Roman"/>
          <w:color w:val="222222"/>
          <w:lang w:eastAsia="zh-CN"/>
        </w:rPr>
        <w:t>’</w:t>
      </w:r>
      <w:r w:rsidRPr="00FC5C67">
        <w:rPr>
          <w:rFonts w:eastAsia="Times New Roman" w:cs="Times New Roman"/>
          <w:color w:val="222222"/>
          <w:lang w:eastAsia="zh-CN"/>
        </w:rPr>
        <w:t xml:space="preserve">s team work from the Principal down to the Year Level Coordinators through to the Heads of Teaching and Learning, and Heads of </w:t>
      </w:r>
      <w:r w:rsidR="00B30B0D" w:rsidRPr="00FC5C67">
        <w:rPr>
          <w:rFonts w:eastAsia="Times New Roman" w:cs="Times New Roman"/>
          <w:color w:val="222222"/>
          <w:lang w:eastAsia="zh-CN"/>
        </w:rPr>
        <w:t>s</w:t>
      </w:r>
      <w:r w:rsidRPr="00FC5C67">
        <w:rPr>
          <w:rFonts w:eastAsia="Times New Roman" w:cs="Times New Roman"/>
          <w:color w:val="222222"/>
          <w:lang w:eastAsia="zh-CN"/>
        </w:rPr>
        <w:t>ub-schools even through to our Ed Support staff. So it</w:t>
      </w:r>
      <w:r w:rsidR="00765EC3" w:rsidRPr="00FC5C67">
        <w:rPr>
          <w:rFonts w:eastAsia="Helvetica" w:cs="Times New Roman"/>
          <w:color w:val="222222"/>
          <w:lang w:eastAsia="zh-CN"/>
        </w:rPr>
        <w:t>’</w:t>
      </w:r>
      <w:r w:rsidRPr="00FC5C67">
        <w:rPr>
          <w:rFonts w:eastAsia="Times New Roman" w:cs="Times New Roman"/>
          <w:color w:val="222222"/>
          <w:lang w:eastAsia="zh-CN"/>
        </w:rPr>
        <w:t>s really valued right from the top. (Focus Group 3)</w:t>
      </w:r>
    </w:p>
    <w:p w14:paraId="5B0F4A75" w14:textId="77777777" w:rsidR="00765EC3" w:rsidRPr="00FC5C67" w:rsidRDefault="00765EC3" w:rsidP="00FC5C67">
      <w:pPr>
        <w:widowControl/>
        <w:shd w:val="clear" w:color="auto" w:fill="FFFFFF"/>
        <w:spacing w:line="480" w:lineRule="auto"/>
        <w:rPr>
          <w:rFonts w:eastAsia="Times New Roman" w:cs="Times New Roman"/>
          <w:color w:val="222222"/>
          <w:lang w:eastAsia="zh-CN"/>
        </w:rPr>
      </w:pPr>
    </w:p>
    <w:p w14:paraId="74A84F0E" w14:textId="48D76BB7" w:rsidR="00CD0D3D" w:rsidRPr="00FC5C67" w:rsidRDefault="00052CB4"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Research suggests that in order for schools to achieve effective IEP practices, emphasis should move towards teaching and learning, and collaboration </w:t>
      </w:r>
      <w:r w:rsidRPr="00FC5C67">
        <w:rPr>
          <w:rFonts w:eastAsia="Times New Roman" w:cs="Times New Roman"/>
          <w:color w:val="222222"/>
          <w:lang w:eastAsia="zh-CN"/>
        </w:rPr>
        <w:fldChar w:fldCharType="begin"/>
      </w:r>
      <w:r w:rsidR="00FC475D">
        <w:rPr>
          <w:rFonts w:eastAsia="Times New Roman" w:cs="Times New Roman"/>
          <w:color w:val="222222"/>
          <w:lang w:eastAsia="zh-CN"/>
        </w:rPr>
        <w:instrText xml:space="preserve"> ADDIN EN.CITE &lt;EndNote&gt;&lt;Cite&gt;&lt;Author&gt;New Zealand Ministry of Education&lt;/Author&gt;&lt;Year&gt;2011&lt;/Year&gt;&lt;RecNum&gt;168&lt;/RecNum&gt;&lt;DisplayText&gt;(New Zealand Ministry of Education, 2011)&lt;/DisplayText&gt;&lt;record&gt;&lt;rec-number&gt;168&lt;/rec-number&gt;&lt;foreign-keys&gt;&lt;key app="EN" db-id="rzresxa9srz293e059w5rt27eprtwa09exvp" timestamp="1411212855"&gt;168&lt;/key&gt;&lt;/foreign-keys&gt;&lt;ref-type name="Report"&gt;27&lt;/ref-type&gt;&lt;contributors&gt;&lt;authors&gt;&lt;author&gt;New Zealand Ministry of Education,&lt;/author&gt;&lt;/authors&gt;&lt;/contributors&gt;&lt;titles&gt;&lt;title&gt;Collaboration for success: Individual education plans&lt;/title&gt;&lt;/titles&gt;&lt;dates&gt;&lt;year&gt;2011&lt;/year&gt;&lt;/dates&gt;&lt;pub-location&gt;Wellington, New Zealand&lt;/pub-location&gt;&lt;publisher&gt;Learning Media Limited&lt;/publisher&gt;&lt;urls&gt;&lt;related-urls&gt;&lt;url&gt;http://seonline.tki.org.nz/IEP/IEP-guidelines/Get-a-copy&lt;/url&gt;&lt;/related-urls&gt;&lt;/urls&gt;&lt;/record&gt;&lt;/Cite&gt;&lt;/EndNote&gt;</w:instrText>
      </w:r>
      <w:r w:rsidRPr="00FC5C67">
        <w:rPr>
          <w:rFonts w:eastAsia="Times New Roman" w:cs="Times New Roman"/>
          <w:color w:val="222222"/>
          <w:lang w:eastAsia="zh-CN"/>
        </w:rPr>
        <w:fldChar w:fldCharType="separate"/>
      </w:r>
      <w:r w:rsidRPr="00FC5C67">
        <w:rPr>
          <w:rFonts w:eastAsia="Times New Roman" w:cs="Times New Roman"/>
          <w:noProof/>
          <w:color w:val="222222"/>
          <w:lang w:eastAsia="zh-CN"/>
        </w:rPr>
        <w:t>(New Zealand Ministry of Education, 2011)</w:t>
      </w:r>
      <w:r w:rsidRPr="00FC5C67">
        <w:rPr>
          <w:rFonts w:eastAsia="Times New Roman" w:cs="Times New Roman"/>
          <w:color w:val="222222"/>
          <w:lang w:eastAsia="zh-CN"/>
        </w:rPr>
        <w:fldChar w:fldCharType="end"/>
      </w:r>
      <w:r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Transition planning for students with disability and/or additional needs</w:t>
      </w:r>
      <w:r w:rsidR="00362CE0" w:rsidRPr="00FC5C67">
        <w:rPr>
          <w:rFonts w:eastAsia="Times New Roman" w:cs="Times New Roman"/>
          <w:color w:val="222222"/>
          <w:lang w:eastAsia="zh-CN"/>
        </w:rPr>
        <w:t> entails</w:t>
      </w:r>
      <w:r w:rsidR="00CD0D3D" w:rsidRPr="00FC5C67">
        <w:rPr>
          <w:rFonts w:eastAsia="Times New Roman" w:cs="Times New Roman"/>
          <w:color w:val="222222"/>
          <w:lang w:eastAsia="zh-CN"/>
        </w:rPr>
        <w:t xml:space="preserve"> the creation of IEPs with specific goals and strategies to scaffold each stage: primary to secondary, secondary to post-secondary, including students progressing from one </w:t>
      </w:r>
      <w:r w:rsidR="00670471" w:rsidRPr="00FC5C67">
        <w:rPr>
          <w:rFonts w:eastAsia="Times New Roman" w:cs="Times New Roman"/>
          <w:color w:val="222222"/>
          <w:lang w:eastAsia="zh-CN"/>
        </w:rPr>
        <w:t>grade</w:t>
      </w:r>
      <w:r w:rsidR="00CD0D3D" w:rsidRPr="00FC5C67">
        <w:rPr>
          <w:rFonts w:eastAsia="Times New Roman" w:cs="Times New Roman"/>
          <w:color w:val="222222"/>
          <w:lang w:eastAsia="zh-CN"/>
        </w:rPr>
        <w:t xml:space="preserve"> level to the next</w:t>
      </w:r>
      <w:r w:rsidR="005F7CE6" w:rsidRPr="00FC5C67">
        <w:rPr>
          <w:rFonts w:eastAsia="Times New Roman" w:cs="Times New Roman"/>
          <w:color w:val="222222"/>
          <w:lang w:eastAsia="zh-CN"/>
        </w:rPr>
        <w:t xml:space="preserve"> </w:t>
      </w:r>
      <w:r w:rsidR="00670471" w:rsidRPr="00FC5C67">
        <w:rPr>
          <w:rFonts w:eastAsia="Times New Roman" w:cs="Times New Roman"/>
          <w:color w:val="222222"/>
          <w:lang w:eastAsia="zh-CN"/>
        </w:rPr>
        <w:t>grade</w:t>
      </w:r>
      <w:r w:rsidR="00887782" w:rsidRPr="00FC5C67">
        <w:rPr>
          <w:rFonts w:eastAsia="Times New Roman" w:cs="Times New Roman"/>
          <w:color w:val="222222"/>
          <w:lang w:eastAsia="zh-CN"/>
        </w:rPr>
        <w:t xml:space="preserve"> level</w:t>
      </w:r>
      <w:r w:rsidR="004566CC" w:rsidRPr="00FC5C67">
        <w:rPr>
          <w:rFonts w:eastAsia="Times New Roman" w:cs="Times New Roman"/>
          <w:color w:val="222222"/>
          <w:lang w:eastAsia="zh-CN"/>
        </w:rPr>
        <w:t xml:space="preserve"> </w:t>
      </w:r>
      <w:r w:rsidR="00B10B72" w:rsidRPr="00FC5C67">
        <w:rPr>
          <w:rFonts w:eastAsia="Times New Roman" w:cs="Times New Roman"/>
          <w:color w:val="222222"/>
          <w:lang w:eastAsia="zh-CN"/>
        </w:rPr>
        <w:fldChar w:fldCharType="begin"/>
      </w:r>
      <w:r w:rsidR="00FC475D">
        <w:rPr>
          <w:rFonts w:eastAsia="Times New Roman" w:cs="Times New Roman"/>
          <w:color w:val="222222"/>
          <w:lang w:eastAsia="zh-CN"/>
        </w:rPr>
        <w:instrText xml:space="preserve"> ADDIN EN.CITE &lt;EndNote&gt;&lt;Cite&gt;&lt;Author&gt;New Zealand Ministry of Education&lt;/Author&gt;&lt;Year&gt;2011&lt;/Year&gt;&lt;RecNum&gt;168&lt;/RecNum&gt;&lt;DisplayText&gt;(New Zealand Ministry of Education, 2011; Shaddock et al., 2009)&lt;/DisplayText&gt;&lt;record&gt;&lt;rec-number&gt;168&lt;/rec-number&gt;&lt;foreign-keys&gt;&lt;key app="EN" db-id="rzresxa9srz293e059w5rt27eprtwa09exvp" timestamp="1411212855"&gt;168&lt;/key&gt;&lt;/foreign-keys&gt;&lt;ref-type name="Report"&gt;27&lt;/ref-type&gt;&lt;contributors&gt;&lt;authors&gt;&lt;author&gt;New Zealand Ministry of Education,&lt;/author&gt;&lt;/authors&gt;&lt;/contributors&gt;&lt;titles&gt;&lt;title&gt;Collaboration for success: Individual education plans&lt;/title&gt;&lt;/titles&gt;&lt;dates&gt;&lt;year&gt;2011&lt;/year&gt;&lt;/dates&gt;&lt;pub-location&gt;Wellington, New Zealand&lt;/pub-location&gt;&lt;publisher&gt;Learning Media Limited&lt;/publisher&gt;&lt;urls&gt;&lt;related-urls&gt;&lt;url&gt;http://seonline.tki.org.nz/IEP/IEP-guidelines/Get-a-copy&lt;/url&gt;&lt;/related-urls&gt;&lt;/urls&gt;&lt;/record&gt;&lt;/Cite&gt;&lt;Cite&gt;&lt;Author&gt;Shaddock&lt;/Author&gt;&lt;Year&gt;2009&lt;/Year&gt;&lt;RecNum&gt;73&lt;/RecNum&gt;&lt;record&gt;&lt;rec-number&gt;73&lt;/rec-number&gt;&lt;foreign-keys&gt;&lt;key app="EN" db-id="rzresxa9srz293e059w5rt27eprtwa09exvp" timestamp="1405125233"&gt;73&lt;/key&gt;&lt;/foreign-keys&gt;&lt;ref-type name="Web Page"&gt;12&lt;/ref-type&gt;&lt;contributors&gt;&lt;authors&gt;&lt;author&gt;Shaddock, A.&lt;/author&gt;&lt;author&gt;MacDonald, N.&lt;/author&gt;&lt;author&gt;Hook, J.&lt;/author&gt;&lt;author&gt;Giorcelli, L.&lt;/author&gt;&lt;author&gt;Arthur-Kelly, M.&lt;/author&gt;&lt;/authors&gt;&lt;/contributors&gt;&lt;titles&gt;&lt;title&gt;Disability, diversity and tides that lift all boats: Review of special education in the ACT&lt;/title&gt;&lt;/titles&gt;&lt;dates&gt;&lt;year&gt;2009&lt;/year&gt;&lt;/dates&gt;&lt;urls&gt;&lt;related-urls&gt;&lt;url&gt;http://www.autismaspergeract.com.au/sites/default/files/Review_of_Special_Education_ACT_2009_Final_Report.pdf&lt;/url&gt;&lt;/related-urls&gt;&lt;/urls&gt;&lt;/record&gt;&lt;/Cite&gt;&lt;/EndNote&gt;</w:instrText>
      </w:r>
      <w:r w:rsidR="00B10B72" w:rsidRPr="00FC5C67">
        <w:rPr>
          <w:rFonts w:eastAsia="Times New Roman" w:cs="Times New Roman"/>
          <w:color w:val="222222"/>
          <w:lang w:eastAsia="zh-CN"/>
        </w:rPr>
        <w:fldChar w:fldCharType="separate"/>
      </w:r>
      <w:r w:rsidR="00AB4C85" w:rsidRPr="00FC5C67">
        <w:rPr>
          <w:rFonts w:eastAsia="Times New Roman" w:cs="Times New Roman"/>
          <w:noProof/>
          <w:color w:val="222222"/>
          <w:lang w:eastAsia="zh-CN"/>
        </w:rPr>
        <w:t>(New Zealand Ministry of Education, 2011; Shaddock et al., 2009)</w:t>
      </w:r>
      <w:r w:rsidR="00B10B72" w:rsidRPr="00FC5C67">
        <w:rPr>
          <w:rFonts w:eastAsia="Times New Roman" w:cs="Times New Roman"/>
          <w:color w:val="222222"/>
          <w:lang w:eastAsia="zh-CN"/>
        </w:rPr>
        <w:fldChar w:fldCharType="end"/>
      </w:r>
      <w:r w:rsidR="00B10B72" w:rsidRPr="00FC5C67">
        <w:rPr>
          <w:rFonts w:eastAsia="Times New Roman" w:cs="Times New Roman"/>
          <w:color w:val="222222"/>
          <w:lang w:eastAsia="zh-CN"/>
        </w:rPr>
        <w:t>.</w:t>
      </w:r>
      <w:r w:rsidR="00D23C44" w:rsidRPr="00FC5C67">
        <w:rPr>
          <w:rFonts w:eastAsia="Times New Roman" w:cs="Times New Roman"/>
          <w:color w:val="222222"/>
          <w:lang w:eastAsia="zh-CN"/>
        </w:rPr>
        <w:t xml:space="preserve"> </w:t>
      </w:r>
      <w:r w:rsidR="00664B91" w:rsidRPr="00FC5C67">
        <w:rPr>
          <w:rFonts w:eastAsia="Times New Roman" w:cs="Times New Roman"/>
          <w:color w:val="222222"/>
          <w:lang w:eastAsia="zh-CN"/>
        </w:rPr>
        <w:t>School leaders maintained that the IEP provided an ongoing record to assist all key stakeholders with continuity in programming and transition planning for students with disability and/or additional needs. The data highlighted that as part of the IEP process, teachers were encouraged to consider key elements such as individualised and transition centred instruction, and the active involvement and collaboration of all stakeholders during transition planning at each stage of the student</w:t>
      </w:r>
      <w:r w:rsidR="00664B91" w:rsidRPr="00FC5C67">
        <w:rPr>
          <w:rFonts w:eastAsia="Helvetica" w:cs="Times New Roman"/>
          <w:color w:val="222222"/>
          <w:lang w:eastAsia="zh-CN"/>
        </w:rPr>
        <w:t>’</w:t>
      </w:r>
      <w:r w:rsidR="00664B91" w:rsidRPr="00FC5C67">
        <w:rPr>
          <w:rFonts w:eastAsia="Times New Roman" w:cs="Times New Roman"/>
          <w:color w:val="222222"/>
          <w:lang w:eastAsia="zh-CN"/>
        </w:rPr>
        <w:t xml:space="preserve">s schooling </w:t>
      </w:r>
      <w:r w:rsidR="00664B91" w:rsidRPr="00FC5C67">
        <w:rPr>
          <w:rFonts w:eastAsia="Times New Roman" w:cs="Times New Roman"/>
          <w:color w:val="222222"/>
          <w:lang w:eastAsia="zh-CN"/>
        </w:rPr>
        <w:fldChar w:fldCharType="begin"/>
      </w:r>
      <w:r w:rsidR="00FC475D">
        <w:rPr>
          <w:rFonts w:eastAsia="Times New Roman" w:cs="Times New Roman"/>
          <w:color w:val="222222"/>
          <w:lang w:eastAsia="zh-CN"/>
        </w:rPr>
        <w:instrText xml:space="preserve"> ADDIN EN.CITE &lt;EndNote&gt;&lt;Cite&gt;&lt;Author&gt;Mitchell&lt;/Author&gt;&lt;Year&gt;2010&lt;/Year&gt;&lt;RecNum&gt;102&lt;/RecNum&gt;&lt;DisplayText&gt;(Mitchell et al., 2010)&lt;/DisplayText&gt;&lt;record&gt;&lt;rec-number&gt;102&lt;/rec-number&gt;&lt;foreign-keys&gt;&lt;key app="EN" db-id="rzresxa9srz293e059w5rt27eprtwa09exvp" timestamp="1408532492"&gt;102&lt;/key&gt;&lt;/foreign-keys&gt;&lt;ref-type name="Report"&gt;27&lt;/ref-type&gt;&lt;contributors&gt;&lt;authors&gt;&lt;author&gt;Mitchell, David&lt;/author&gt;&lt;author&gt;Morton, Missy&lt;/author&gt;&lt;author&gt;Hornby, Garry&lt;/author&gt;&lt;/authors&gt;&lt;tertiary-authors&gt;&lt;author&gt;Ministry of Education&lt;/author&gt;&lt;/tertiary-authors&gt;&lt;/contributors&gt;&lt;titles&gt;&lt;title&gt;Review of the literature on individual education plans: Report to the New Zealand Ministry of Education&lt;/title&gt;&lt;/titles&gt;&lt;dates&gt;&lt;year&gt;2010&lt;/year&gt;&lt;/dates&gt;&lt;urls&gt;&lt;related-urls&gt;&lt;url&gt;http://www.educationcounts.govt.nz/__data/assets/pdf_file/0012/102216/Literature-Review-Use-of-the-IEP.pdf&lt;/url&gt;&lt;/related-urls&gt;&lt;/urls&gt;&lt;/record&gt;&lt;/Cite&gt;&lt;/EndNote&gt;</w:instrText>
      </w:r>
      <w:r w:rsidR="00664B91" w:rsidRPr="00FC5C67">
        <w:rPr>
          <w:rFonts w:eastAsia="Times New Roman" w:cs="Times New Roman"/>
          <w:color w:val="222222"/>
          <w:lang w:eastAsia="zh-CN"/>
        </w:rPr>
        <w:fldChar w:fldCharType="separate"/>
      </w:r>
      <w:r w:rsidR="00664B91" w:rsidRPr="00FC5C67">
        <w:rPr>
          <w:rFonts w:eastAsia="Times New Roman" w:cs="Times New Roman"/>
          <w:noProof/>
          <w:color w:val="222222"/>
          <w:lang w:eastAsia="zh-CN"/>
        </w:rPr>
        <w:t>(Mitchell et al., 2010)</w:t>
      </w:r>
      <w:r w:rsidR="00664B91" w:rsidRPr="00FC5C67">
        <w:rPr>
          <w:rFonts w:eastAsia="Times New Roman" w:cs="Times New Roman"/>
          <w:color w:val="222222"/>
          <w:lang w:eastAsia="zh-CN"/>
        </w:rPr>
        <w:fldChar w:fldCharType="end"/>
      </w:r>
      <w:r w:rsidR="00664B91" w:rsidRPr="00FC5C67">
        <w:rPr>
          <w:rFonts w:eastAsia="Times New Roman" w:cs="Times New Roman"/>
          <w:color w:val="222222"/>
          <w:lang w:eastAsia="zh-CN"/>
        </w:rPr>
        <w:t xml:space="preserve">. </w:t>
      </w:r>
      <w:r w:rsidR="0053400F" w:rsidRPr="00FC5C67">
        <w:rPr>
          <w:rFonts w:eastAsia="Times New Roman" w:cs="Times New Roman"/>
          <w:color w:val="222222"/>
          <w:lang w:eastAsia="zh-CN"/>
        </w:rPr>
        <w:t>IEPs were included as part of the handover of documentation during the transition process to inform teachers of previous goals and strategies that verified the student’s progress.</w:t>
      </w:r>
      <w:r w:rsidR="00CD0D3D" w:rsidRPr="00FC5C67">
        <w:rPr>
          <w:rFonts w:eastAsia="Times New Roman" w:cs="Times New Roman"/>
          <w:color w:val="222222"/>
          <w:lang w:eastAsia="zh-CN"/>
        </w:rPr>
        <w:t xml:space="preserve"> Due to the immense documentation that usually accompanied students with </w:t>
      </w:r>
      <w:r w:rsidR="00CD0D3D" w:rsidRPr="00FC5C67">
        <w:rPr>
          <w:rFonts w:eastAsia="Times New Roman" w:cs="Times New Roman"/>
          <w:color w:val="222222"/>
          <w:lang w:eastAsia="zh-CN"/>
        </w:rPr>
        <w:lastRenderedPageBreak/>
        <w:t>disability and/or additional needs</w:t>
      </w:r>
      <w:r w:rsidR="00E41170"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w:t>
      </w:r>
      <w:r w:rsidR="005C1A4F" w:rsidRPr="00FC5C67">
        <w:rPr>
          <w:rFonts w:eastAsia="Times New Roman" w:cs="Times New Roman"/>
          <w:color w:val="222222"/>
          <w:lang w:eastAsia="zh-CN"/>
        </w:rPr>
        <w:t>school leaders</w:t>
      </w:r>
      <w:r w:rsidR="00CD0D3D" w:rsidRPr="00FC5C67">
        <w:rPr>
          <w:rFonts w:eastAsia="Times New Roman" w:cs="Times New Roman"/>
          <w:color w:val="222222"/>
          <w:lang w:eastAsia="zh-CN"/>
        </w:rPr>
        <w:t xml:space="preserve"> </w:t>
      </w:r>
      <w:r w:rsidR="00F94919" w:rsidRPr="00FC5C67">
        <w:rPr>
          <w:rFonts w:eastAsia="Times New Roman" w:cs="Times New Roman"/>
          <w:color w:val="222222"/>
          <w:lang w:eastAsia="zh-CN"/>
        </w:rPr>
        <w:t>believed</w:t>
      </w:r>
      <w:r w:rsidR="00CD0D3D" w:rsidRPr="00FC5C67">
        <w:rPr>
          <w:rFonts w:eastAsia="Times New Roman" w:cs="Times New Roman"/>
          <w:color w:val="222222"/>
          <w:lang w:eastAsia="zh-CN"/>
        </w:rPr>
        <w:t xml:space="preserve"> </w:t>
      </w:r>
      <w:r w:rsidR="00670471" w:rsidRPr="00FC5C67">
        <w:rPr>
          <w:rFonts w:eastAsia="Times New Roman" w:cs="Times New Roman"/>
          <w:color w:val="222222"/>
          <w:lang w:eastAsia="zh-CN"/>
        </w:rPr>
        <w:t xml:space="preserve">that </w:t>
      </w:r>
      <w:r w:rsidR="00CD0D3D" w:rsidRPr="00FC5C67">
        <w:rPr>
          <w:rFonts w:eastAsia="Times New Roman" w:cs="Times New Roman"/>
          <w:color w:val="222222"/>
          <w:lang w:eastAsia="zh-CN"/>
        </w:rPr>
        <w:t xml:space="preserve">it </w:t>
      </w:r>
      <w:r w:rsidR="00F94919" w:rsidRPr="00FC5C67">
        <w:rPr>
          <w:rFonts w:eastAsia="Times New Roman" w:cs="Times New Roman"/>
          <w:color w:val="222222"/>
          <w:lang w:eastAsia="zh-CN"/>
        </w:rPr>
        <w:t xml:space="preserve">was </w:t>
      </w:r>
      <w:r w:rsidR="00CD0D3D" w:rsidRPr="00FC5C67">
        <w:rPr>
          <w:rFonts w:eastAsia="Times New Roman" w:cs="Times New Roman"/>
          <w:color w:val="222222"/>
          <w:lang w:eastAsia="zh-CN"/>
        </w:rPr>
        <w:t xml:space="preserve">important to </w:t>
      </w:r>
      <w:r w:rsidR="00F94919" w:rsidRPr="00FC5C67">
        <w:rPr>
          <w:rFonts w:eastAsia="Times New Roman" w:cs="Times New Roman"/>
          <w:color w:val="222222"/>
          <w:lang w:eastAsia="zh-CN"/>
        </w:rPr>
        <w:t>embark</w:t>
      </w:r>
      <w:r w:rsidR="00CD0D3D" w:rsidRPr="00FC5C67">
        <w:rPr>
          <w:rFonts w:eastAsia="Times New Roman" w:cs="Times New Roman"/>
          <w:color w:val="222222"/>
          <w:lang w:eastAsia="zh-CN"/>
        </w:rPr>
        <w:t xml:space="preserve"> on a process </w:t>
      </w:r>
      <w:r w:rsidR="00F94919" w:rsidRPr="00FC5C67">
        <w:rPr>
          <w:rFonts w:eastAsia="Times New Roman" w:cs="Times New Roman"/>
          <w:color w:val="222222"/>
          <w:lang w:eastAsia="zh-CN"/>
        </w:rPr>
        <w:t xml:space="preserve">of </w:t>
      </w:r>
      <w:r w:rsidR="005C2E53" w:rsidRPr="00FC5C67">
        <w:rPr>
          <w:rFonts w:eastAsia="Times New Roman" w:cs="Times New Roman"/>
          <w:color w:val="222222"/>
          <w:lang w:eastAsia="zh-CN"/>
        </w:rPr>
        <w:t>filtering</w:t>
      </w:r>
      <w:r w:rsidR="00F94919" w:rsidRPr="00FC5C67">
        <w:rPr>
          <w:rFonts w:eastAsia="Times New Roman" w:cs="Times New Roman"/>
          <w:color w:val="222222"/>
          <w:lang w:eastAsia="zh-CN"/>
        </w:rPr>
        <w:t xml:space="preserve"> </w:t>
      </w:r>
      <w:r w:rsidR="005C2E53" w:rsidRPr="00FC5C67">
        <w:rPr>
          <w:rFonts w:eastAsia="Times New Roman" w:cs="Times New Roman"/>
          <w:color w:val="222222"/>
          <w:lang w:eastAsia="zh-CN"/>
        </w:rPr>
        <w:t>pertinent information for</w:t>
      </w:r>
      <w:r w:rsidR="002205B9" w:rsidRPr="00FC5C67">
        <w:rPr>
          <w:rFonts w:eastAsia="Times New Roman" w:cs="Times New Roman"/>
          <w:color w:val="222222"/>
          <w:lang w:eastAsia="zh-CN"/>
        </w:rPr>
        <w:t xml:space="preserve"> teachers</w:t>
      </w:r>
      <w:r w:rsidR="005C2E53" w:rsidRPr="00FC5C67">
        <w:rPr>
          <w:rFonts w:eastAsia="Times New Roman" w:cs="Times New Roman"/>
          <w:color w:val="222222"/>
          <w:lang w:eastAsia="zh-CN"/>
        </w:rPr>
        <w:t xml:space="preserve"> to</w:t>
      </w:r>
      <w:r w:rsidR="002205B9" w:rsidRPr="00FC5C67">
        <w:rPr>
          <w:rFonts w:eastAsia="Times New Roman" w:cs="Times New Roman"/>
          <w:color w:val="222222"/>
          <w:lang w:eastAsia="zh-CN"/>
        </w:rPr>
        <w:t xml:space="preserve"> </w:t>
      </w:r>
      <w:r w:rsidR="00F94919" w:rsidRPr="00FC5C67">
        <w:rPr>
          <w:rFonts w:eastAsia="Times New Roman" w:cs="Times New Roman"/>
          <w:color w:val="222222"/>
          <w:lang w:eastAsia="zh-CN"/>
        </w:rPr>
        <w:t>use</w:t>
      </w:r>
      <w:r w:rsidR="00CD0D3D" w:rsidRPr="00FC5C67">
        <w:rPr>
          <w:rFonts w:eastAsia="Times New Roman" w:cs="Times New Roman"/>
          <w:color w:val="222222"/>
          <w:lang w:eastAsia="zh-CN"/>
        </w:rPr>
        <w:t>. PSL1 (Focus Group 1) commented that they looked into a combination of dialogues </w:t>
      </w:r>
      <w:r w:rsidR="0053400F" w:rsidRPr="00FC5C67">
        <w:rPr>
          <w:rFonts w:eastAsia="Times New Roman" w:cs="Times New Roman"/>
          <w:color w:val="222222"/>
          <w:lang w:eastAsia="zh-CN"/>
        </w:rPr>
        <w:t>between staff</w:t>
      </w:r>
      <w:r w:rsidR="00421622" w:rsidRPr="00FC5C67">
        <w:rPr>
          <w:rFonts w:eastAsia="Times New Roman" w:cs="Times New Roman"/>
          <w:color w:val="222222"/>
          <w:lang w:eastAsia="zh-CN"/>
        </w:rPr>
        <w:t>,</w:t>
      </w:r>
      <w:r w:rsidR="0053400F" w:rsidRPr="00FC5C67">
        <w:rPr>
          <w:rFonts w:eastAsia="Times New Roman" w:cs="Times New Roman"/>
          <w:color w:val="222222"/>
          <w:lang w:eastAsia="zh-CN"/>
        </w:rPr>
        <w:t xml:space="preserve"> “</w:t>
      </w:r>
      <w:r w:rsidR="000904C7" w:rsidRPr="00FC5C67">
        <w:rPr>
          <w:rFonts w:eastAsia="Times New Roman" w:cs="Times New Roman"/>
          <w:color w:val="222222"/>
          <w:lang w:eastAsia="zh-CN"/>
        </w:rPr>
        <w:t>W</w:t>
      </w:r>
      <w:r w:rsidR="0053400F" w:rsidRPr="00FC5C67">
        <w:rPr>
          <w:rFonts w:eastAsia="Times New Roman" w:cs="Times New Roman"/>
          <w:color w:val="222222"/>
          <w:lang w:eastAsia="zh-CN"/>
        </w:rPr>
        <w:t xml:space="preserve">e believe, </w:t>
      </w:r>
      <w:r w:rsidR="00CD0D3D" w:rsidRPr="00FC5C67">
        <w:rPr>
          <w:rFonts w:eastAsia="Times New Roman" w:cs="Times New Roman"/>
          <w:color w:val="222222"/>
          <w:lang w:eastAsia="zh-CN"/>
        </w:rPr>
        <w:t xml:space="preserve">conversations at YLC level </w:t>
      </w:r>
      <w:r w:rsidR="0053400F" w:rsidRPr="00FC5C67">
        <w:rPr>
          <w:rFonts w:eastAsia="Times New Roman" w:cs="Times New Roman"/>
          <w:color w:val="222222"/>
          <w:lang w:eastAsia="zh-CN"/>
        </w:rPr>
        <w:t xml:space="preserve">is </w:t>
      </w:r>
      <w:r w:rsidR="00CD0D3D" w:rsidRPr="00FC5C67">
        <w:rPr>
          <w:rFonts w:eastAsia="Times New Roman" w:cs="Times New Roman"/>
          <w:color w:val="222222"/>
          <w:lang w:eastAsia="zh-CN"/>
        </w:rPr>
        <w:t>important as well as at teacher level.” This prompted PSL5 (Focus Group 1) to </w:t>
      </w:r>
      <w:r w:rsidR="0053400F" w:rsidRPr="00FC5C67">
        <w:rPr>
          <w:rFonts w:eastAsia="Times New Roman" w:cs="Times New Roman"/>
          <w:color w:val="222222"/>
          <w:lang w:eastAsia="zh-CN"/>
        </w:rPr>
        <w:t>highlight</w:t>
      </w:r>
      <w:r w:rsidR="00CD0D3D" w:rsidRPr="00FC5C67">
        <w:rPr>
          <w:rFonts w:eastAsia="Times New Roman" w:cs="Times New Roman"/>
          <w:color w:val="222222"/>
          <w:lang w:eastAsia="zh-CN"/>
        </w:rPr>
        <w:t xml:space="preserve"> that YLCs across the school received summaries of students’ information from the Learning Support Coordinator which they used to communicate within their teams about students’ needs. </w:t>
      </w:r>
    </w:p>
    <w:p w14:paraId="77EDC325" w14:textId="77777777" w:rsidR="007D0892"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One of the chall</w:t>
      </w:r>
      <w:r w:rsidR="005C1A4F" w:rsidRPr="00FC5C67">
        <w:rPr>
          <w:rFonts w:eastAsia="Times New Roman" w:cs="Times New Roman"/>
          <w:color w:val="222222"/>
          <w:lang w:eastAsia="zh-CN"/>
        </w:rPr>
        <w:t>enges S2 previously encountered</w:t>
      </w:r>
      <w:r w:rsidRPr="00FC5C67">
        <w:rPr>
          <w:rFonts w:eastAsia="Times New Roman" w:cs="Times New Roman"/>
          <w:color w:val="222222"/>
          <w:lang w:eastAsia="zh-CN"/>
        </w:rPr>
        <w:t xml:space="preserve"> was that teachers</w:t>
      </w:r>
      <w:r w:rsidR="00215F09" w:rsidRPr="00FC5C67">
        <w:rPr>
          <w:rFonts w:eastAsia="Times New Roman" w:cs="Times New Roman"/>
          <w:color w:val="222222"/>
          <w:lang w:eastAsia="zh-CN"/>
        </w:rPr>
        <w:t xml:space="preserve"> overlooked students </w:t>
      </w:r>
      <w:r w:rsidRPr="00FC5C67">
        <w:rPr>
          <w:rFonts w:eastAsia="Times New Roman" w:cs="Times New Roman"/>
          <w:color w:val="222222"/>
          <w:lang w:eastAsia="zh-CN"/>
        </w:rPr>
        <w:t xml:space="preserve">with disability and/or additional needs in the </w:t>
      </w:r>
      <w:r w:rsidR="00670471" w:rsidRPr="00FC5C67">
        <w:rPr>
          <w:rFonts w:eastAsia="Times New Roman" w:cs="Times New Roman"/>
          <w:color w:val="222222"/>
          <w:lang w:eastAsia="zh-CN"/>
        </w:rPr>
        <w:t xml:space="preserve">classroom. Parents voiced their concerns </w:t>
      </w:r>
      <w:r w:rsidRPr="00FC5C67">
        <w:rPr>
          <w:rFonts w:eastAsia="Times New Roman" w:cs="Times New Roman"/>
          <w:color w:val="222222"/>
          <w:lang w:eastAsia="zh-CN"/>
        </w:rPr>
        <w:t xml:space="preserve">that teachers were often unaware their child had a disability. </w:t>
      </w:r>
      <w:r w:rsidR="0079299C" w:rsidRPr="00FC5C67">
        <w:rPr>
          <w:rFonts w:eastAsia="Times New Roman" w:cs="Times New Roman"/>
          <w:color w:val="222222"/>
          <w:lang w:eastAsia="zh-CN"/>
        </w:rPr>
        <w:t xml:space="preserve">Reflecting on the literature, </w:t>
      </w:r>
      <w:r w:rsidR="00C95FA5" w:rsidRPr="00FC5C67">
        <w:rPr>
          <w:rFonts w:eastAsia="Times New Roman" w:cs="Times New Roman"/>
          <w:color w:val="222222"/>
          <w:lang w:eastAsia="zh-CN"/>
        </w:rPr>
        <w:fldChar w:fldCharType="begin"/>
      </w:r>
      <w:r w:rsidR="000830B6" w:rsidRPr="00FC5C67">
        <w:rPr>
          <w:rFonts w:eastAsia="Times New Roman" w:cs="Times New Roman"/>
          <w:color w:val="222222"/>
          <w:lang w:eastAsia="zh-CN"/>
        </w:rPr>
        <w:instrText xml:space="preserve"> ADDIN EN.CITE &lt;EndNote&gt;&lt;Cite AuthorYear="1"&gt;&lt;Author&gt;Frankl&lt;/Author&gt;&lt;Year&gt;2005&lt;/Year&gt;&lt;RecNum&gt;38&lt;/RecNum&gt;&lt;DisplayText&gt;Frankl (2005)&lt;/DisplayText&gt;&lt;record&gt;&lt;rec-number&gt;38&lt;/rec-number&gt;&lt;foreign-keys&gt;&lt;key app="EN" db-id="rzresxa9srz293e059w5rt27eprtwa09exvp" timestamp="1401005704"&gt;38&lt;/key&gt;&lt;/foreign-keys&gt;&lt;ref-type name="Journal Article"&gt;17&lt;/ref-type&gt;&lt;contributors&gt;&lt;authors&gt;&lt;author&gt;Frankl, Carol&lt;/author&gt;&lt;/authors&gt;&lt;/contributors&gt;&lt;titles&gt;&lt;title&gt;Managing Individual Education Plans: Reducing the load of the special educational needs coordinator&lt;/title&gt;&lt;secondary-title&gt;Support for Learning&lt;/secondary-title&gt;&lt;/titles&gt;&lt;periodical&gt;&lt;full-title&gt;Support for Learning&lt;/full-title&gt;&lt;/periodical&gt;&lt;pages&gt;77-82&lt;/pages&gt;&lt;volume&gt;20&lt;/volume&gt;&lt;number&gt;2&lt;/number&gt;&lt;keywords&gt;&lt;keyword&gt;planning&lt;/keyword&gt;&lt;keyword&gt;assessment&lt;/keyword&gt;&lt;keyword&gt;special educational needs coordinator workload&lt;/keyword&gt;&lt;keyword&gt;Individual Education Plans&lt;/keyword&gt;&lt;/keywords&gt;&lt;dates&gt;&lt;year&gt;2005&lt;/year&gt;&lt;/dates&gt;&lt;publisher&gt;Blackwell Publishing Ltd&lt;/publisher&gt;&lt;isbn&gt;1467-9604&lt;/isbn&gt;&lt;urls&gt;&lt;related-urls&gt;&lt;url&gt;http://dx.doi.org/10.1111/j.0268-2141.2005.00365.x&lt;/url&gt;&lt;/related-urls&gt;&lt;/urls&gt;&lt;electronic-resource-num&gt;1111/j.0268-2141.2005.00365.x&lt;/electronic-resource-num&gt;&lt;/record&gt;&lt;/Cite&gt;&lt;/EndNote&gt;</w:instrText>
      </w:r>
      <w:r w:rsidR="00C95FA5" w:rsidRPr="00FC5C67">
        <w:rPr>
          <w:rFonts w:eastAsia="Times New Roman" w:cs="Times New Roman"/>
          <w:color w:val="222222"/>
          <w:lang w:eastAsia="zh-CN"/>
        </w:rPr>
        <w:fldChar w:fldCharType="separate"/>
      </w:r>
      <w:r w:rsidR="000830B6" w:rsidRPr="00FC5C67">
        <w:rPr>
          <w:rFonts w:eastAsia="Times New Roman" w:cs="Times New Roman"/>
          <w:noProof/>
          <w:color w:val="222222"/>
          <w:lang w:eastAsia="zh-CN"/>
        </w:rPr>
        <w:t>Frankl (2005)</w:t>
      </w:r>
      <w:r w:rsidR="00C95FA5" w:rsidRPr="00FC5C67">
        <w:rPr>
          <w:rFonts w:eastAsia="Times New Roman" w:cs="Times New Roman"/>
          <w:color w:val="222222"/>
          <w:lang w:eastAsia="zh-CN"/>
        </w:rPr>
        <w:fldChar w:fldCharType="end"/>
      </w:r>
      <w:r w:rsidR="00C95FA5" w:rsidRPr="00FC5C67">
        <w:rPr>
          <w:rFonts w:eastAsia="Times New Roman" w:cs="Times New Roman"/>
          <w:color w:val="222222"/>
          <w:lang w:eastAsia="zh-CN"/>
        </w:rPr>
        <w:t xml:space="preserve"> </w:t>
      </w:r>
      <w:r w:rsidR="00286C99" w:rsidRPr="00FC5C67">
        <w:rPr>
          <w:rFonts w:eastAsia="Times New Roman" w:cs="Times New Roman"/>
          <w:color w:val="222222"/>
          <w:lang w:eastAsia="zh-CN"/>
        </w:rPr>
        <w:t>makes reference to teachers not just taking into account students’</w:t>
      </w:r>
      <w:r w:rsidR="00670471" w:rsidRPr="00FC5C67">
        <w:rPr>
          <w:rFonts w:eastAsia="Times New Roman" w:cs="Times New Roman"/>
          <w:color w:val="222222"/>
          <w:lang w:eastAsia="zh-CN"/>
        </w:rPr>
        <w:t xml:space="preserve"> needs</w:t>
      </w:r>
      <w:r w:rsidR="00286C99" w:rsidRPr="00FC5C67">
        <w:rPr>
          <w:rFonts w:eastAsia="Times New Roman" w:cs="Times New Roman"/>
          <w:color w:val="222222"/>
          <w:lang w:eastAsia="zh-CN"/>
        </w:rPr>
        <w:t xml:space="preserve"> but having the responsibility to effectively plan learning opportunities that meet the needs of all their students. </w:t>
      </w:r>
      <w:r w:rsidR="00E41170" w:rsidRPr="00FC5C67">
        <w:rPr>
          <w:rFonts w:eastAsia="Times New Roman" w:cs="Times New Roman"/>
          <w:color w:val="222222"/>
          <w:lang w:eastAsia="zh-CN"/>
        </w:rPr>
        <w:t>Our findings</w:t>
      </w:r>
      <w:r w:rsidR="00670471" w:rsidRPr="00FC5C67">
        <w:rPr>
          <w:rFonts w:eastAsia="Times New Roman" w:cs="Times New Roman"/>
          <w:color w:val="222222"/>
          <w:lang w:eastAsia="zh-CN"/>
        </w:rPr>
        <w:t xml:space="preserve"> indicated that s</w:t>
      </w:r>
      <w:r w:rsidRPr="00FC5C67">
        <w:rPr>
          <w:rFonts w:eastAsia="Times New Roman" w:cs="Times New Roman"/>
          <w:color w:val="222222"/>
          <w:lang w:eastAsia="zh-CN"/>
        </w:rPr>
        <w:t>chool leaders were invited to establish procedures outlining the prerequisites from stakeholders in determining when an IEP</w:t>
      </w:r>
      <w:r w:rsidR="00670471" w:rsidRPr="00FC5C67">
        <w:rPr>
          <w:rFonts w:eastAsia="Times New Roman" w:cs="Times New Roman"/>
          <w:color w:val="222222"/>
          <w:lang w:eastAsia="zh-CN"/>
        </w:rPr>
        <w:t xml:space="preserve"> was</w:t>
      </w:r>
      <w:r w:rsidRPr="00FC5C67">
        <w:rPr>
          <w:rFonts w:eastAsia="Times New Roman" w:cs="Times New Roman"/>
          <w:color w:val="222222"/>
          <w:lang w:eastAsia="zh-CN"/>
        </w:rPr>
        <w:t xml:space="preserve"> required for students. </w:t>
      </w:r>
      <w:r w:rsidR="00E41170" w:rsidRPr="00FC5C67">
        <w:rPr>
          <w:rFonts w:eastAsia="Times New Roman" w:cs="Times New Roman"/>
          <w:color w:val="222222"/>
          <w:lang w:eastAsia="zh-CN"/>
        </w:rPr>
        <w:t xml:space="preserve">For example, </w:t>
      </w:r>
      <w:r w:rsidR="00670471" w:rsidRPr="00FC5C67">
        <w:rPr>
          <w:rFonts w:eastAsia="Times New Roman" w:cs="Times New Roman"/>
          <w:color w:val="222222"/>
          <w:lang w:eastAsia="zh-CN"/>
        </w:rPr>
        <w:t>SSL1 stated, “B</w:t>
      </w:r>
      <w:r w:rsidRPr="00FC5C67">
        <w:rPr>
          <w:rFonts w:eastAsia="Times New Roman" w:cs="Times New Roman"/>
          <w:color w:val="222222"/>
          <w:lang w:eastAsia="zh-CN"/>
        </w:rPr>
        <w:t>y putting in place IEPs, it has really brought students’ n</w:t>
      </w:r>
      <w:r w:rsidR="00A52805" w:rsidRPr="00FC5C67">
        <w:rPr>
          <w:rFonts w:eastAsia="Times New Roman" w:cs="Times New Roman"/>
          <w:color w:val="222222"/>
          <w:lang w:eastAsia="zh-CN"/>
        </w:rPr>
        <w:t>eeds to the attention of staff</w:t>
      </w:r>
      <w:r w:rsidR="00670471" w:rsidRPr="00FC5C67">
        <w:rPr>
          <w:rFonts w:eastAsia="Times New Roman" w:cs="Times New Roman"/>
          <w:color w:val="222222"/>
          <w:lang w:eastAsia="zh-CN"/>
        </w:rPr>
        <w:t xml:space="preserve"> and</w:t>
      </w:r>
      <w:r w:rsidR="00A52805" w:rsidRPr="00FC5C67">
        <w:rPr>
          <w:rFonts w:eastAsia="Times New Roman" w:cs="Times New Roman"/>
          <w:color w:val="222222"/>
          <w:lang w:eastAsia="zh-CN"/>
        </w:rPr>
        <w:t xml:space="preserve"> t</w:t>
      </w:r>
      <w:r w:rsidRPr="00FC5C67">
        <w:rPr>
          <w:rFonts w:eastAsia="Times New Roman" w:cs="Times New Roman"/>
          <w:color w:val="222222"/>
          <w:lang w:eastAsia="zh-CN"/>
        </w:rPr>
        <w:t>here’s no excuse why a teacher doesn’t know that a</w:t>
      </w:r>
      <w:r w:rsidR="00670471" w:rsidRPr="00FC5C67">
        <w:rPr>
          <w:rFonts w:eastAsia="Times New Roman" w:cs="Times New Roman"/>
          <w:color w:val="222222"/>
          <w:lang w:eastAsia="zh-CN"/>
        </w:rPr>
        <w:t xml:space="preserve"> student </w:t>
      </w:r>
      <w:r w:rsidRPr="00FC5C67">
        <w:rPr>
          <w:rFonts w:eastAsia="Times New Roman" w:cs="Times New Roman"/>
          <w:color w:val="222222"/>
          <w:lang w:eastAsia="zh-CN"/>
        </w:rPr>
        <w:t>has a disability to appropriately cater for their</w:t>
      </w:r>
      <w:r w:rsidR="00670471" w:rsidRPr="00FC5C67">
        <w:rPr>
          <w:rFonts w:eastAsia="Times New Roman" w:cs="Times New Roman"/>
          <w:color w:val="222222"/>
          <w:lang w:eastAsia="zh-CN"/>
        </w:rPr>
        <w:t xml:space="preserve"> needs” (</w:t>
      </w:r>
      <w:r w:rsidRPr="00FC5C67">
        <w:rPr>
          <w:rFonts w:eastAsia="Times New Roman" w:cs="Times New Roman"/>
          <w:color w:val="222222"/>
          <w:lang w:eastAsia="zh-CN"/>
        </w:rPr>
        <w:t>Focus Group 3).</w:t>
      </w:r>
      <w:r w:rsidR="00286C99" w:rsidRPr="00FC5C67">
        <w:rPr>
          <w:rFonts w:eastAsia="Times New Roman" w:cs="Times New Roman"/>
          <w:color w:val="222222"/>
          <w:lang w:eastAsia="zh-CN"/>
        </w:rPr>
        <w:t xml:space="preserve"> </w:t>
      </w:r>
      <w:r w:rsidRPr="00FC5C67">
        <w:rPr>
          <w:rFonts w:eastAsia="Times New Roman" w:cs="Times New Roman"/>
          <w:color w:val="222222"/>
          <w:lang w:eastAsia="zh-CN"/>
        </w:rPr>
        <w:t>On the</w:t>
      </w:r>
      <w:r w:rsidR="00670471" w:rsidRPr="00FC5C67">
        <w:rPr>
          <w:rFonts w:eastAsia="Times New Roman" w:cs="Times New Roman"/>
          <w:color w:val="222222"/>
          <w:lang w:eastAsia="zh-CN"/>
        </w:rPr>
        <w:t xml:space="preserve"> contrary</w:t>
      </w:r>
      <w:r w:rsidRPr="00FC5C67">
        <w:rPr>
          <w:rFonts w:eastAsia="Times New Roman" w:cs="Times New Roman"/>
          <w:color w:val="222222"/>
          <w:lang w:eastAsia="zh-CN"/>
        </w:rPr>
        <w:t xml:space="preserve">, S1 created cut-offs to determine </w:t>
      </w:r>
      <w:r w:rsidR="00670471" w:rsidRPr="00FC5C67">
        <w:rPr>
          <w:rFonts w:eastAsia="Times New Roman" w:cs="Times New Roman"/>
          <w:color w:val="222222"/>
          <w:lang w:eastAsia="zh-CN"/>
        </w:rPr>
        <w:t>when</w:t>
      </w:r>
      <w:r w:rsidRPr="00FC5C67">
        <w:rPr>
          <w:rFonts w:eastAsia="Times New Roman" w:cs="Times New Roman"/>
          <w:color w:val="222222"/>
          <w:lang w:eastAsia="zh-CN"/>
        </w:rPr>
        <w:t xml:space="preserve"> students were eligible for an IEP. Previously, IEPs were initiated for a number of students without a diagnosis or who had an inform</w:t>
      </w:r>
      <w:r w:rsidR="00670471" w:rsidRPr="00FC5C67">
        <w:rPr>
          <w:rFonts w:eastAsia="Times New Roman" w:cs="Times New Roman"/>
          <w:color w:val="222222"/>
          <w:lang w:eastAsia="zh-CN"/>
        </w:rPr>
        <w:t>al diagnosis. PSL1 indicated, “W</w:t>
      </w:r>
      <w:r w:rsidRPr="00FC5C67">
        <w:rPr>
          <w:rFonts w:eastAsia="Times New Roman" w:cs="Times New Roman"/>
          <w:color w:val="222222"/>
          <w:lang w:eastAsia="zh-CN"/>
        </w:rPr>
        <w:t>e drew that bac</w:t>
      </w:r>
      <w:r w:rsidR="007D0892" w:rsidRPr="00FC5C67">
        <w:rPr>
          <w:rFonts w:eastAsia="Times New Roman" w:cs="Times New Roman"/>
          <w:color w:val="222222"/>
          <w:lang w:eastAsia="zh-CN"/>
        </w:rPr>
        <w:t>k because we looked at the NCCD</w:t>
      </w:r>
      <w:r w:rsidRPr="00FC5C67">
        <w:rPr>
          <w:rFonts w:eastAsia="Times New Roman" w:cs="Times New Roman"/>
          <w:color w:val="222222"/>
          <w:lang w:eastAsia="zh-CN"/>
        </w:rPr>
        <w:t xml:space="preserve"> and realised we needed to have really clear categories to</w:t>
      </w:r>
      <w:r w:rsidR="007D0892" w:rsidRPr="00FC5C67">
        <w:rPr>
          <w:rFonts w:eastAsia="Times New Roman" w:cs="Times New Roman"/>
          <w:color w:val="222222"/>
          <w:lang w:eastAsia="zh-CN"/>
        </w:rPr>
        <w:t xml:space="preserve"> have IEPs,</w:t>
      </w:r>
      <w:r w:rsidRPr="00FC5C67">
        <w:rPr>
          <w:rFonts w:eastAsia="Times New Roman" w:cs="Times New Roman"/>
          <w:color w:val="222222"/>
          <w:lang w:eastAsia="zh-CN"/>
        </w:rPr>
        <w:t xml:space="preserve"> so we started to work with those [NCCD adjustment] levels.” PSL5 commented that teachers worked with the learning profile and recommendations from the specialists’ assessment report to familiarise themselves</w:t>
      </w:r>
      <w:r w:rsidR="007D0892" w:rsidRPr="00FC5C67">
        <w:rPr>
          <w:rFonts w:eastAsia="Times New Roman" w:cs="Times New Roman"/>
          <w:color w:val="222222"/>
          <w:lang w:eastAsia="zh-CN"/>
        </w:rPr>
        <w:t xml:space="preserve"> with what the student required</w:t>
      </w:r>
      <w:r w:rsidRPr="00FC5C67">
        <w:rPr>
          <w:rFonts w:eastAsia="Times New Roman" w:cs="Times New Roman"/>
          <w:color w:val="222222"/>
          <w:lang w:eastAsia="zh-CN"/>
        </w:rPr>
        <w:t xml:space="preserve"> and thereafter wrote the IEP. During parent-teacher interviews</w:t>
      </w:r>
      <w:r w:rsidR="002B1463" w:rsidRPr="00FC5C67">
        <w:rPr>
          <w:rFonts w:eastAsia="Times New Roman" w:cs="Times New Roman"/>
          <w:color w:val="222222"/>
          <w:lang w:eastAsia="zh-CN"/>
        </w:rPr>
        <w:t>,</w:t>
      </w:r>
      <w:r w:rsidRPr="00FC5C67">
        <w:rPr>
          <w:rFonts w:eastAsia="Times New Roman" w:cs="Times New Roman"/>
          <w:color w:val="222222"/>
          <w:lang w:eastAsia="zh-CN"/>
        </w:rPr>
        <w:t xml:space="preserve"> teachers </w:t>
      </w:r>
      <w:r w:rsidR="002B1463" w:rsidRPr="00FC5C67">
        <w:rPr>
          <w:rFonts w:eastAsia="Times New Roman" w:cs="Times New Roman"/>
          <w:color w:val="222222"/>
          <w:lang w:eastAsia="zh-CN"/>
        </w:rPr>
        <w:t>discussed</w:t>
      </w:r>
      <w:r w:rsidRPr="00FC5C67">
        <w:rPr>
          <w:rFonts w:eastAsia="Times New Roman" w:cs="Times New Roman"/>
          <w:color w:val="222222"/>
          <w:lang w:eastAsia="zh-CN"/>
        </w:rPr>
        <w:t xml:space="preserve"> </w:t>
      </w:r>
      <w:r w:rsidR="007D0892" w:rsidRPr="00FC5C67">
        <w:rPr>
          <w:rFonts w:eastAsia="Times New Roman" w:cs="Times New Roman"/>
          <w:color w:val="222222"/>
          <w:lang w:eastAsia="zh-CN"/>
        </w:rPr>
        <w:t>the adjustments they made for the student</w:t>
      </w:r>
      <w:r w:rsidR="002B1463" w:rsidRPr="00FC5C67">
        <w:rPr>
          <w:rFonts w:eastAsia="Times New Roman" w:cs="Times New Roman"/>
          <w:color w:val="222222"/>
          <w:lang w:eastAsia="zh-CN"/>
        </w:rPr>
        <w:t xml:space="preserve">. These </w:t>
      </w:r>
      <w:r w:rsidR="002B1463" w:rsidRPr="00FC5C67">
        <w:rPr>
          <w:rFonts w:eastAsia="Times New Roman" w:cs="Times New Roman"/>
          <w:color w:val="222222"/>
          <w:lang w:eastAsia="zh-CN"/>
        </w:rPr>
        <w:lastRenderedPageBreak/>
        <w:t>adjustments were</w:t>
      </w:r>
      <w:r w:rsidRPr="00FC5C67">
        <w:rPr>
          <w:rFonts w:eastAsia="Times New Roman" w:cs="Times New Roman"/>
          <w:color w:val="222222"/>
          <w:lang w:eastAsia="zh-CN"/>
        </w:rPr>
        <w:t xml:space="preserve"> recorded</w:t>
      </w:r>
      <w:r w:rsidR="00893E08" w:rsidRPr="00FC5C67">
        <w:rPr>
          <w:rFonts w:eastAsia="Times New Roman" w:cs="Times New Roman"/>
          <w:color w:val="222222"/>
          <w:lang w:eastAsia="zh-CN"/>
        </w:rPr>
        <w:t xml:space="preserve"> in the IEP, </w:t>
      </w:r>
      <w:r w:rsidR="002B1463" w:rsidRPr="00FC5C67">
        <w:rPr>
          <w:rFonts w:eastAsia="Times New Roman" w:cs="Times New Roman"/>
          <w:color w:val="222222"/>
          <w:lang w:eastAsia="zh-CN"/>
        </w:rPr>
        <w:t>teacher</w:t>
      </w:r>
      <w:r w:rsidR="004A368A" w:rsidRPr="00FC5C67">
        <w:rPr>
          <w:rFonts w:eastAsia="Helvetica" w:cs="Times New Roman"/>
          <w:color w:val="222222"/>
          <w:lang w:eastAsia="zh-CN"/>
        </w:rPr>
        <w:t>’</w:t>
      </w:r>
      <w:r w:rsidR="004A368A" w:rsidRPr="00FC5C67">
        <w:rPr>
          <w:rFonts w:eastAsia="Times New Roman" w:cs="Times New Roman"/>
          <w:color w:val="222222"/>
          <w:lang w:eastAsia="zh-CN"/>
        </w:rPr>
        <w:t xml:space="preserve">s work </w:t>
      </w:r>
      <w:r w:rsidR="002B1463" w:rsidRPr="00FC5C67">
        <w:rPr>
          <w:rFonts w:eastAsia="Times New Roman" w:cs="Times New Roman"/>
          <w:color w:val="222222"/>
          <w:lang w:eastAsia="zh-CN"/>
        </w:rPr>
        <w:t>program</w:t>
      </w:r>
      <w:r w:rsidR="002B1463" w:rsidRPr="00FC5C67" w:rsidDel="002B1463">
        <w:rPr>
          <w:rFonts w:eastAsia="Times New Roman" w:cs="Times New Roman"/>
          <w:color w:val="222222"/>
          <w:lang w:eastAsia="zh-CN"/>
        </w:rPr>
        <w:t xml:space="preserve"> </w:t>
      </w:r>
      <w:r w:rsidR="002B1463" w:rsidRPr="00FC5C67">
        <w:rPr>
          <w:rFonts w:eastAsia="Times New Roman" w:cs="Times New Roman"/>
          <w:color w:val="222222"/>
          <w:lang w:eastAsia="zh-CN"/>
        </w:rPr>
        <w:t xml:space="preserve">and </w:t>
      </w:r>
      <w:r w:rsidR="00893E08" w:rsidRPr="00FC5C67">
        <w:rPr>
          <w:rFonts w:eastAsia="Times New Roman" w:cs="Times New Roman"/>
          <w:color w:val="222222"/>
          <w:lang w:eastAsia="zh-CN"/>
        </w:rPr>
        <w:t xml:space="preserve">parent-teacher interview’ </w:t>
      </w:r>
      <w:r w:rsidRPr="00FC5C67">
        <w:rPr>
          <w:rFonts w:eastAsia="Times New Roman" w:cs="Times New Roman"/>
          <w:color w:val="222222"/>
          <w:lang w:eastAsia="zh-CN"/>
        </w:rPr>
        <w:t>minutes</w:t>
      </w:r>
      <w:r w:rsidR="00670471" w:rsidRPr="00FC5C67">
        <w:rPr>
          <w:rFonts w:eastAsia="Times New Roman" w:cs="Times New Roman"/>
          <w:color w:val="222222"/>
          <w:lang w:eastAsia="zh-CN"/>
        </w:rPr>
        <w:t>.</w:t>
      </w:r>
    </w:p>
    <w:p w14:paraId="77645467" w14:textId="77777777" w:rsidR="00A01C06" w:rsidRPr="00FC5C67" w:rsidRDefault="00795C2C"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Furthermore, f</w:t>
      </w:r>
      <w:r w:rsidR="009C7804" w:rsidRPr="00FC5C67">
        <w:rPr>
          <w:rFonts w:eastAsia="Times New Roman" w:cs="Times New Roman"/>
          <w:color w:val="222222"/>
          <w:lang w:eastAsia="zh-CN"/>
        </w:rPr>
        <w:t xml:space="preserve">indings in this study revealed that school leaders served as a strong voice for students with disability and/or additional needs. </w:t>
      </w:r>
      <w:r w:rsidR="00DC2286" w:rsidRPr="00FC5C67">
        <w:rPr>
          <w:rFonts w:eastAsia="Times New Roman" w:cs="Times New Roman"/>
          <w:color w:val="222222"/>
          <w:lang w:eastAsia="zh-CN"/>
        </w:rPr>
        <w:t>They</w:t>
      </w:r>
      <w:r w:rsidR="009C7804" w:rsidRPr="00FC5C67">
        <w:rPr>
          <w:rFonts w:eastAsia="Times New Roman" w:cs="Times New Roman"/>
          <w:color w:val="222222"/>
          <w:lang w:eastAsia="zh-CN"/>
        </w:rPr>
        <w:t xml:space="preserve"> maintained their commitment in continuing to closely monitor and appropriately plan by ensuring that what is proposed best meets the needs of all students. </w:t>
      </w:r>
      <w:r w:rsidR="00A01C06" w:rsidRPr="00FC5C67">
        <w:rPr>
          <w:rFonts w:eastAsia="Times New Roman" w:cs="Times New Roman"/>
          <w:color w:val="222222"/>
          <w:lang w:eastAsia="zh-CN"/>
        </w:rPr>
        <w:t>School leaders identified teacher effort as being exceptional when it came to exploring ways at what was working or what they could do better to cater for students with disability and/or additional needs (SSL3, Focus Group 3). Moreover, school leaders undertook a consultative role by working with teachers in: (1) implementing strategies to support students with disability and/or additional needs, (2) observing the studen</w:t>
      </w:r>
      <w:r w:rsidR="001C1F5B" w:rsidRPr="00FC5C67">
        <w:rPr>
          <w:rFonts w:eastAsia="Times New Roman" w:cs="Times New Roman"/>
          <w:color w:val="222222"/>
          <w:lang w:eastAsia="zh-CN"/>
        </w:rPr>
        <w:t>t</w:t>
      </w:r>
      <w:r w:rsidR="001C1F5B" w:rsidRPr="00FC5C67">
        <w:rPr>
          <w:rFonts w:eastAsia="Helvetica" w:cs="Times New Roman"/>
          <w:color w:val="222222"/>
          <w:lang w:eastAsia="zh-CN"/>
        </w:rPr>
        <w:t>’</w:t>
      </w:r>
      <w:r w:rsidR="001C1F5B" w:rsidRPr="00FC5C67">
        <w:rPr>
          <w:rFonts w:eastAsia="Times New Roman" w:cs="Times New Roman"/>
          <w:color w:val="222222"/>
          <w:lang w:eastAsia="zh-CN"/>
        </w:rPr>
        <w:t xml:space="preserve">s </w:t>
      </w:r>
      <w:r w:rsidR="00A01C06" w:rsidRPr="00FC5C67">
        <w:rPr>
          <w:rFonts w:eastAsia="Times New Roman" w:cs="Times New Roman"/>
          <w:color w:val="222222"/>
          <w:lang w:eastAsia="zh-CN"/>
        </w:rPr>
        <w:t>performance over a period of time, and (3) reviewing the studen</w:t>
      </w:r>
      <w:r w:rsidR="001C1F5B" w:rsidRPr="00FC5C67">
        <w:rPr>
          <w:rFonts w:eastAsia="Times New Roman" w:cs="Times New Roman"/>
          <w:color w:val="222222"/>
          <w:lang w:eastAsia="zh-CN"/>
        </w:rPr>
        <w:t>t</w:t>
      </w:r>
      <w:r w:rsidR="001C1F5B" w:rsidRPr="00FC5C67">
        <w:rPr>
          <w:rFonts w:eastAsia="Helvetica" w:cs="Times New Roman"/>
          <w:color w:val="222222"/>
          <w:lang w:eastAsia="zh-CN"/>
        </w:rPr>
        <w:t>’</w:t>
      </w:r>
      <w:r w:rsidR="001C1F5B" w:rsidRPr="00FC5C67">
        <w:rPr>
          <w:rFonts w:eastAsia="Times New Roman" w:cs="Times New Roman"/>
          <w:color w:val="222222"/>
          <w:lang w:eastAsia="zh-CN"/>
        </w:rPr>
        <w:t xml:space="preserve">s </w:t>
      </w:r>
      <w:r w:rsidR="00A01C06" w:rsidRPr="00FC5C67">
        <w:rPr>
          <w:rFonts w:eastAsia="Times New Roman" w:cs="Times New Roman"/>
          <w:color w:val="222222"/>
          <w:lang w:eastAsia="zh-CN"/>
        </w:rPr>
        <w:t>progress through probing questions such a</w:t>
      </w:r>
      <w:r w:rsidR="001C1F5B" w:rsidRPr="00FC5C67">
        <w:rPr>
          <w:rFonts w:eastAsia="Times New Roman" w:cs="Times New Roman"/>
          <w:color w:val="222222"/>
          <w:lang w:eastAsia="zh-CN"/>
        </w:rPr>
        <w:t xml:space="preserve">s </w:t>
      </w:r>
      <w:r w:rsidR="001C1F5B" w:rsidRPr="00FC5C67">
        <w:rPr>
          <w:rFonts w:eastAsia="Helvetica" w:cs="Times New Roman"/>
          <w:i/>
          <w:color w:val="222222"/>
          <w:lang w:eastAsia="zh-CN"/>
        </w:rPr>
        <w:t>‘</w:t>
      </w:r>
      <w:r w:rsidR="001C1F5B" w:rsidRPr="00FC5C67">
        <w:rPr>
          <w:rFonts w:eastAsia="Times New Roman" w:cs="Times New Roman"/>
          <w:i/>
          <w:color w:val="222222"/>
          <w:lang w:eastAsia="zh-CN"/>
        </w:rPr>
        <w:t xml:space="preserve">have students met their </w:t>
      </w:r>
      <w:r w:rsidR="00A01C06" w:rsidRPr="00FC5C67">
        <w:rPr>
          <w:rFonts w:eastAsia="Times New Roman" w:cs="Times New Roman"/>
          <w:i/>
          <w:color w:val="222222"/>
          <w:lang w:eastAsia="zh-CN"/>
        </w:rPr>
        <w:t>goal</w:t>
      </w:r>
      <w:r w:rsidR="001C1F5B" w:rsidRPr="00FC5C67">
        <w:rPr>
          <w:rFonts w:eastAsia="Times New Roman" w:cs="Times New Roman"/>
          <w:i/>
          <w:color w:val="222222"/>
          <w:lang w:eastAsia="zh-CN"/>
        </w:rPr>
        <w:t xml:space="preserve">s and </w:t>
      </w:r>
      <w:r w:rsidR="001C1F5B" w:rsidRPr="00FC5C67">
        <w:rPr>
          <w:rFonts w:eastAsia="Helvetica" w:cs="Times New Roman"/>
          <w:i/>
          <w:color w:val="222222"/>
          <w:lang w:eastAsia="zh-CN"/>
        </w:rPr>
        <w:t>do we need to change things</w:t>
      </w:r>
      <w:r w:rsidR="001C1F5B" w:rsidRPr="00FC5C67">
        <w:rPr>
          <w:rFonts w:cs="Times New Roman"/>
          <w:i/>
          <w:color w:val="222222"/>
          <w:lang w:eastAsia="zh-CN"/>
        </w:rPr>
        <w:t xml:space="preserve">?; </w:t>
      </w:r>
      <w:r w:rsidR="00A01C06" w:rsidRPr="00FC5C67">
        <w:rPr>
          <w:rFonts w:eastAsia="Helvetica" w:cs="Times New Roman"/>
          <w:i/>
          <w:color w:val="222222"/>
          <w:lang w:eastAsia="zh-CN"/>
        </w:rPr>
        <w:t>‘what’s happening there</w:t>
      </w:r>
      <w:r w:rsidR="001C1F5B" w:rsidRPr="00FC5C67">
        <w:rPr>
          <w:rFonts w:cs="Times New Roman"/>
          <w:i/>
        </w:rPr>
        <w:t xml:space="preserve"> and is </w:t>
      </w:r>
      <w:r w:rsidR="00A01C06" w:rsidRPr="00FC5C67">
        <w:rPr>
          <w:rFonts w:eastAsia="Times New Roman" w:cs="Times New Roman"/>
          <w:i/>
          <w:color w:val="222222"/>
          <w:lang w:eastAsia="zh-CN"/>
        </w:rPr>
        <w:t>the student actually making an effort?</w:t>
      </w:r>
      <w:r w:rsidR="00A01C06" w:rsidRPr="00FC5C67">
        <w:rPr>
          <w:rFonts w:eastAsia="Helvetica" w:cs="Times New Roman"/>
          <w:i/>
          <w:color w:val="222222"/>
          <w:lang w:eastAsia="zh-CN"/>
        </w:rPr>
        <w:t>’</w:t>
      </w:r>
      <w:r w:rsidR="00A01C06" w:rsidRPr="00FC5C67">
        <w:rPr>
          <w:rFonts w:eastAsia="Times New Roman" w:cs="Times New Roman"/>
          <w:i/>
          <w:color w:val="222222"/>
          <w:lang w:eastAsia="zh-CN"/>
        </w:rPr>
        <w:t xml:space="preserve">; </w:t>
      </w:r>
      <w:r w:rsidR="00A01C06" w:rsidRPr="00FC5C67">
        <w:rPr>
          <w:rFonts w:eastAsia="Helvetica" w:cs="Times New Roman"/>
          <w:i/>
          <w:color w:val="222222"/>
          <w:lang w:eastAsia="zh-CN"/>
        </w:rPr>
        <w:t>‘</w:t>
      </w:r>
      <w:r w:rsidR="00A01C06" w:rsidRPr="00FC5C67">
        <w:rPr>
          <w:rFonts w:eastAsia="Times New Roman" w:cs="Times New Roman"/>
          <w:i/>
          <w:color w:val="222222"/>
          <w:lang w:eastAsia="zh-CN"/>
        </w:rPr>
        <w:t>what</w:t>
      </w:r>
      <w:r w:rsidR="00A01C06" w:rsidRPr="00FC5C67">
        <w:rPr>
          <w:rFonts w:eastAsia="Helvetica" w:cs="Times New Roman"/>
          <w:i/>
          <w:color w:val="222222"/>
          <w:lang w:eastAsia="zh-CN"/>
        </w:rPr>
        <w:t>’</w:t>
      </w:r>
      <w:r w:rsidR="00A01C06" w:rsidRPr="00FC5C67">
        <w:rPr>
          <w:rFonts w:cs="Times New Roman"/>
          <w:i/>
          <w:color w:val="222222"/>
          <w:lang w:eastAsia="zh-CN"/>
        </w:rPr>
        <w:t>s happening with the strat</w:t>
      </w:r>
      <w:r w:rsidR="00A01C06" w:rsidRPr="00FC5C67">
        <w:rPr>
          <w:rFonts w:eastAsia="Times New Roman" w:cs="Times New Roman"/>
          <w:i/>
          <w:color w:val="222222"/>
          <w:lang w:eastAsia="zh-CN"/>
        </w:rPr>
        <w:t>egies that we</w:t>
      </w:r>
      <w:r w:rsidR="00A01C06" w:rsidRPr="00FC5C67">
        <w:rPr>
          <w:rFonts w:eastAsia="Helvetica" w:cs="Times New Roman"/>
          <w:i/>
          <w:color w:val="222222"/>
          <w:lang w:eastAsia="zh-CN"/>
        </w:rPr>
        <w:t>’</w:t>
      </w:r>
      <w:r w:rsidR="00A01C06" w:rsidRPr="00FC5C67">
        <w:rPr>
          <w:rFonts w:cs="Times New Roman"/>
          <w:i/>
          <w:color w:val="222222"/>
          <w:lang w:eastAsia="zh-CN"/>
        </w:rPr>
        <w:t>ve put in place</w:t>
      </w:r>
      <w:r w:rsidR="001C1F5B" w:rsidRPr="00FC5C67">
        <w:rPr>
          <w:rFonts w:cs="Times New Roman"/>
          <w:i/>
          <w:color w:val="222222"/>
          <w:lang w:eastAsia="zh-CN"/>
        </w:rPr>
        <w:t xml:space="preserve"> and </w:t>
      </w:r>
      <w:r w:rsidR="00A01C06" w:rsidRPr="00FC5C67">
        <w:rPr>
          <w:rFonts w:cs="Times New Roman"/>
          <w:i/>
          <w:color w:val="222222"/>
          <w:lang w:eastAsia="zh-CN"/>
        </w:rPr>
        <w:t>what do we need to do?</w:t>
      </w:r>
      <w:r w:rsidR="00A01C06" w:rsidRPr="00FC5C67">
        <w:rPr>
          <w:rFonts w:eastAsia="Helvetica" w:cs="Times New Roman"/>
          <w:i/>
          <w:color w:val="222222"/>
          <w:lang w:eastAsia="zh-CN"/>
        </w:rPr>
        <w:t>’</w:t>
      </w:r>
      <w:r w:rsidR="00A01C06" w:rsidRPr="00FC5C67">
        <w:rPr>
          <w:rFonts w:eastAsia="Times New Roman" w:cs="Times New Roman"/>
          <w:color w:val="222222"/>
          <w:lang w:eastAsia="zh-CN"/>
        </w:rPr>
        <w:t xml:space="preserve"> and so forth (SSL2, Focus Group 3). These findings demonstrate that </w:t>
      </w:r>
      <w:r w:rsidR="001C1F5B" w:rsidRPr="00FC5C67">
        <w:rPr>
          <w:rFonts w:eastAsia="Times New Roman" w:cs="Times New Roman"/>
          <w:color w:val="222222"/>
          <w:lang w:eastAsia="zh-CN"/>
        </w:rPr>
        <w:t>school leaders</w:t>
      </w:r>
      <w:r w:rsidR="00A01C06" w:rsidRPr="00FC5C67">
        <w:rPr>
          <w:rFonts w:eastAsia="Times New Roman" w:cs="Times New Roman"/>
          <w:color w:val="222222"/>
          <w:lang w:eastAsia="zh-CN"/>
        </w:rPr>
        <w:t xml:space="preserve"> adopted a social model perspective in identifying barriers and acquiring solutions to develop outcome-based programs for students with disability and/or additional needs </w:t>
      </w:r>
      <w:r w:rsidR="00A01C06" w:rsidRPr="00FC5C67">
        <w:rPr>
          <w:rFonts w:eastAsia="Times New Roman" w:cs="Times New Roman"/>
          <w:color w:val="222222"/>
          <w:lang w:eastAsia="zh-CN"/>
        </w:rPr>
        <w:fldChar w:fldCharType="begin"/>
      </w:r>
      <w:r w:rsidR="00A01C06" w:rsidRPr="00FC5C67">
        <w:rPr>
          <w:rFonts w:eastAsia="Times New Roman" w:cs="Times New Roman"/>
          <w:color w:val="222222"/>
          <w:lang w:eastAsia="zh-CN"/>
        </w:rPr>
        <w:instrText xml:space="preserve"> ADDIN EN.CITE &lt;EndNote&gt;&lt;Cite&gt;&lt;Author&gt;Rieser&lt;/Author&gt;&lt;Year&gt;2012&lt;/Year&gt;&lt;RecNum&gt;214&lt;/RecNum&gt;&lt;Pages&gt;40&lt;/Pages&gt;&lt;DisplayText&gt;(Rieser, 2012, p. 40)&lt;/DisplayText&gt;&lt;record&gt;&lt;rec-number&gt;214&lt;/rec-number&gt;&lt;foreign-keys&gt;&lt;key app="EN" db-id="rzresxa9srz293e059w5rt27eprtwa09exvp" timestamp="1465157830"&gt;214&lt;/key&gt;&lt;/foreign-keys&gt;&lt;ref-type name="Book"&gt;6&lt;/ref-type&gt;&lt;contributors&gt;&lt;authors&gt;&lt;author&gt;Rieser, R.&lt;/author&gt;&lt;/authors&gt;&lt;/contributors&gt;&lt;titles&gt;&lt;title&gt;Implementing inclusive education: A Commonwealth guide to implementing article 24 of the UN Convention on the rights of persons with disabilities&lt;/title&gt;&lt;/titles&gt;&lt;pages&gt;337&lt;/pages&gt;&lt;edition&gt;2nd&lt;/edition&gt;&lt;dates&gt;&lt;year&gt;2012&lt;/year&gt;&lt;/dates&gt;&lt;pub-location&gt;United Kingdom&lt;/pub-location&gt;&lt;publisher&gt;Commonwealth Secretariat&lt;/publisher&gt;&lt;urls&gt;&lt;/urls&gt;&lt;/record&gt;&lt;/Cite&gt;&lt;/EndNote&gt;</w:instrText>
      </w:r>
      <w:r w:rsidR="00A01C06" w:rsidRPr="00FC5C67">
        <w:rPr>
          <w:rFonts w:eastAsia="Times New Roman" w:cs="Times New Roman"/>
          <w:color w:val="222222"/>
          <w:lang w:eastAsia="zh-CN"/>
        </w:rPr>
        <w:fldChar w:fldCharType="separate"/>
      </w:r>
      <w:r w:rsidR="00A01C06" w:rsidRPr="00FC5C67">
        <w:rPr>
          <w:rFonts w:eastAsia="Times New Roman" w:cs="Times New Roman"/>
          <w:color w:val="222222"/>
          <w:lang w:eastAsia="zh-CN"/>
        </w:rPr>
        <w:t>(Rieser, 2012, p. 40)</w:t>
      </w:r>
      <w:r w:rsidR="00A01C06" w:rsidRPr="00FC5C67">
        <w:rPr>
          <w:rFonts w:eastAsia="Times New Roman" w:cs="Times New Roman"/>
          <w:color w:val="222222"/>
          <w:lang w:eastAsia="zh-CN"/>
        </w:rPr>
        <w:fldChar w:fldCharType="end"/>
      </w:r>
      <w:r w:rsidR="00A01C06" w:rsidRPr="00FC5C67">
        <w:rPr>
          <w:rFonts w:eastAsia="Times New Roman" w:cs="Times New Roman"/>
          <w:color w:val="222222"/>
          <w:lang w:eastAsia="zh-CN"/>
        </w:rPr>
        <w:t>.</w:t>
      </w:r>
    </w:p>
    <w:p w14:paraId="5F06FE42"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p>
    <w:p w14:paraId="2A551A25" w14:textId="77777777" w:rsidR="00CD0D3D" w:rsidRPr="00FC5C67" w:rsidRDefault="00CD0D3D"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i/>
          <w:iCs/>
          <w:color w:val="222222"/>
          <w:lang w:eastAsia="zh-CN"/>
        </w:rPr>
        <w:t>Professional development to enhance teachers’ understanding and use of IEPs</w:t>
      </w:r>
    </w:p>
    <w:p w14:paraId="1DD8D410" w14:textId="596CD0B9" w:rsidR="00CD0D3D" w:rsidRPr="00FC5C67" w:rsidRDefault="00DA464F" w:rsidP="00FC5C67">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 xml:space="preserve">Educating students with disability and/or additional needs in an inclusive classroom with access to the regular education environment requires careful planning and preparation. </w:t>
      </w:r>
      <w:r w:rsidR="00B21A18" w:rsidRPr="00FC5C67">
        <w:rPr>
          <w:rFonts w:eastAsia="Times New Roman" w:cs="Times New Roman"/>
          <w:color w:val="222222"/>
          <w:lang w:eastAsia="zh-CN"/>
        </w:rPr>
        <w:t>Our data alludes that school leaders were prepared to support their teachers as ‘risk-takers’ in attempting innovative teaching practices and implementing IEPs for students with disability and/or additional needs</w:t>
      </w:r>
      <w:r w:rsidR="008546D0" w:rsidRPr="00FC5C67">
        <w:rPr>
          <w:rFonts w:eastAsia="Times New Roman" w:cs="Times New Roman"/>
          <w:color w:val="222222"/>
          <w:lang w:eastAsia="zh-CN"/>
        </w:rPr>
        <w:t xml:space="preserve"> </w:t>
      </w:r>
      <w:r w:rsidR="008546D0" w:rsidRPr="00FC5C67">
        <w:rPr>
          <w:rFonts w:eastAsia="Times New Roman" w:cs="Times New Roman"/>
          <w:color w:val="222222"/>
          <w:lang w:eastAsia="zh-CN"/>
        </w:rPr>
        <w:fldChar w:fldCharType="begin"/>
      </w:r>
      <w:r w:rsidR="00A97BC7">
        <w:rPr>
          <w:rFonts w:eastAsia="Times New Roman" w:cs="Times New Roman"/>
          <w:color w:val="222222"/>
          <w:lang w:eastAsia="zh-CN"/>
        </w:rPr>
        <w:instrText xml:space="preserve"> ADDIN EN.CITE &lt;EndNote&gt;&lt;Cite&gt;&lt;Author&gt;Agbenyega&lt;/Author&gt;&lt;Year&gt;2014&lt;/Year&gt;&lt;RecNum&gt;608&lt;/RecNum&gt;&lt;DisplayText&gt;(Agbenyega &amp;amp; Sharma, 2014)&lt;/DisplayText&gt;&lt;record&gt;&lt;rec-number&gt;608&lt;/rec-number&gt;&lt;foreign-keys&gt;&lt;key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8546D0" w:rsidRPr="00FC5C67">
        <w:rPr>
          <w:rFonts w:eastAsia="Times New Roman" w:cs="Times New Roman"/>
          <w:color w:val="222222"/>
          <w:lang w:eastAsia="zh-CN"/>
        </w:rPr>
        <w:fldChar w:fldCharType="separate"/>
      </w:r>
      <w:r w:rsidR="008546D0" w:rsidRPr="00FC5C67">
        <w:rPr>
          <w:rFonts w:eastAsia="Times New Roman" w:cs="Times New Roman"/>
          <w:noProof/>
          <w:color w:val="222222"/>
          <w:lang w:eastAsia="zh-CN"/>
        </w:rPr>
        <w:t>(Agbenyega &amp; Sharma, 2014)</w:t>
      </w:r>
      <w:r w:rsidR="008546D0" w:rsidRPr="00FC5C67">
        <w:rPr>
          <w:rFonts w:eastAsia="Times New Roman" w:cs="Times New Roman"/>
          <w:color w:val="222222"/>
          <w:lang w:eastAsia="zh-CN"/>
        </w:rPr>
        <w:fldChar w:fldCharType="end"/>
      </w:r>
      <w:r w:rsidR="008546D0" w:rsidRPr="00FC5C67">
        <w:rPr>
          <w:rFonts w:eastAsia="Times New Roman" w:cs="Times New Roman"/>
          <w:color w:val="222222"/>
          <w:lang w:eastAsia="zh-CN"/>
        </w:rPr>
        <w:t>.</w:t>
      </w:r>
      <w:r w:rsidR="00B21A18" w:rsidRPr="00FC5C67">
        <w:rPr>
          <w:rFonts w:eastAsia="Times New Roman" w:cs="Times New Roman"/>
          <w:color w:val="222222"/>
          <w:lang w:eastAsia="zh-CN"/>
        </w:rPr>
        <w:t xml:space="preserve"> We found that s</w:t>
      </w:r>
      <w:r w:rsidR="00CD0D3D" w:rsidRPr="00FC5C67">
        <w:rPr>
          <w:rFonts w:eastAsia="Times New Roman" w:cs="Times New Roman"/>
          <w:color w:val="222222"/>
          <w:lang w:eastAsia="zh-CN"/>
        </w:rPr>
        <w:t xml:space="preserve">chool </w:t>
      </w:r>
      <w:r w:rsidR="00CD0D3D" w:rsidRPr="00FC5C67">
        <w:rPr>
          <w:rFonts w:eastAsia="Times New Roman" w:cs="Times New Roman"/>
          <w:color w:val="222222"/>
          <w:lang w:eastAsia="zh-CN"/>
        </w:rPr>
        <w:lastRenderedPageBreak/>
        <w:t>leaders repeatedly expressed that there was no single best approach to acquiring professional development (PD) to educate students with disability and/or additional needs. The Learning Support</w:t>
      </w:r>
      <w:r w:rsidR="00B21A18" w:rsidRPr="00FC5C67">
        <w:rPr>
          <w:rFonts w:eastAsia="Times New Roman" w:cs="Times New Roman"/>
          <w:color w:val="222222"/>
          <w:lang w:eastAsia="zh-CN"/>
        </w:rPr>
        <w:t xml:space="preserve"> Coordinator </w:t>
      </w:r>
      <w:r w:rsidR="008546D0" w:rsidRPr="00FC5C67">
        <w:rPr>
          <w:rFonts w:eastAsia="Times New Roman" w:cs="Times New Roman"/>
          <w:color w:val="222222"/>
          <w:lang w:eastAsia="zh-CN"/>
        </w:rPr>
        <w:t>held presentations on IEPs</w:t>
      </w:r>
      <w:r w:rsidR="00CD0D3D" w:rsidRPr="00FC5C67">
        <w:rPr>
          <w:rFonts w:eastAsia="Times New Roman" w:cs="Times New Roman"/>
          <w:color w:val="222222"/>
          <w:lang w:eastAsia="zh-CN"/>
        </w:rPr>
        <w:t xml:space="preserve"> and supported staff through staff meetings and other professional resourcing, “</w:t>
      </w:r>
      <w:r w:rsidR="00AF62DC" w:rsidRPr="00FC5C67">
        <w:rPr>
          <w:rFonts w:eastAsia="Times New Roman" w:cs="Times New Roman"/>
          <w:color w:val="222222"/>
          <w:lang w:eastAsia="zh-CN"/>
        </w:rPr>
        <w:t>W</w:t>
      </w:r>
      <w:r w:rsidR="00CD0D3D" w:rsidRPr="00FC5C67">
        <w:rPr>
          <w:rFonts w:eastAsia="Times New Roman" w:cs="Times New Roman"/>
          <w:color w:val="222222"/>
          <w:lang w:eastAsia="zh-CN"/>
        </w:rPr>
        <w:t>e’ve had whole school and sectional training on specific areas relating to quality teaching practice on how we can support all students” (PSL2, Focus Group 1). PSL5 believed that it was vital in having a distinct vision and supporting teachers when initiating changes within school structures: </w:t>
      </w:r>
    </w:p>
    <w:p w14:paraId="224C1C64"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xml:space="preserve">My role has been to put </w:t>
      </w:r>
      <w:r w:rsidR="008546D0" w:rsidRPr="00FC5C67">
        <w:rPr>
          <w:rFonts w:eastAsia="Times New Roman" w:cs="Times New Roman"/>
          <w:color w:val="222222"/>
          <w:lang w:eastAsia="zh-CN"/>
        </w:rPr>
        <w:t>all those things together</w:t>
      </w:r>
      <w:r w:rsidRPr="00FC5C67">
        <w:rPr>
          <w:rFonts w:eastAsia="Times New Roman" w:cs="Times New Roman"/>
          <w:color w:val="222222"/>
          <w:lang w:eastAsia="zh-CN"/>
        </w:rPr>
        <w:t xml:space="preserve"> and make it feasible, accessible and clearly defined for teachers. Resourcing that</w:t>
      </w:r>
      <w:r w:rsidR="00D77FAD" w:rsidRPr="00FC5C67">
        <w:rPr>
          <w:rFonts w:eastAsia="Times New Roman" w:cs="Times New Roman"/>
          <w:color w:val="222222"/>
          <w:lang w:eastAsia="zh-CN"/>
        </w:rPr>
        <w:t>,</w:t>
      </w:r>
      <w:r w:rsidRPr="00FC5C67">
        <w:rPr>
          <w:rFonts w:eastAsia="Times New Roman" w:cs="Times New Roman"/>
          <w:color w:val="222222"/>
          <w:lang w:eastAsia="zh-CN"/>
        </w:rPr>
        <w:t xml:space="preserve"> so teachers know where it all fits. Just where and how so that the benefit</w:t>
      </w:r>
      <w:r w:rsidR="00AF62DC" w:rsidRPr="00FC5C67">
        <w:rPr>
          <w:rFonts w:eastAsia="Times New Roman" w:cs="Times New Roman"/>
          <w:color w:val="222222"/>
          <w:lang w:eastAsia="zh-CN"/>
        </w:rPr>
        <w:t>s</w:t>
      </w:r>
      <w:r w:rsidRPr="00FC5C67">
        <w:rPr>
          <w:rFonts w:eastAsia="Times New Roman" w:cs="Times New Roman"/>
          <w:color w:val="222222"/>
          <w:lang w:eastAsia="zh-CN"/>
        </w:rPr>
        <w:t xml:space="preserve"> of an IEP actually happens, is accessible to teachers and making a difference in the student’s learning. (Focus Group 1)</w:t>
      </w:r>
    </w:p>
    <w:p w14:paraId="5CE9F31B"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w:t>
      </w:r>
    </w:p>
    <w:p w14:paraId="1620374A" w14:textId="77777777" w:rsidR="00CD0D3D" w:rsidRPr="00FC5C67" w:rsidRDefault="00A60029" w:rsidP="00FC5C67">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Previous s</w:t>
      </w:r>
      <w:r w:rsidR="00CD0D3D" w:rsidRPr="00FC5C67">
        <w:rPr>
          <w:rFonts w:eastAsia="Times New Roman" w:cs="Times New Roman"/>
          <w:color w:val="222222"/>
          <w:lang w:eastAsia="zh-CN"/>
        </w:rPr>
        <w:t xml:space="preserve">tudies </w:t>
      </w:r>
      <w:r w:rsidR="007F4161" w:rsidRPr="00FC5C67">
        <w:rPr>
          <w:rFonts w:eastAsia="Times New Roman" w:cs="Times New Roman"/>
          <w:color w:val="222222"/>
          <w:lang w:eastAsia="zh-CN"/>
        </w:rPr>
        <w:t>emphasised</w:t>
      </w:r>
      <w:r w:rsidR="00CD0D3D" w:rsidRPr="00FC5C67">
        <w:rPr>
          <w:rFonts w:eastAsia="Times New Roman" w:cs="Times New Roman"/>
          <w:color w:val="222222"/>
          <w:lang w:eastAsia="zh-CN"/>
        </w:rPr>
        <w:t xml:space="preserve"> that educators must have knowledge of </w:t>
      </w:r>
      <w:r w:rsidR="00CD0D3D" w:rsidRPr="00FC5C67">
        <w:rPr>
          <w:rFonts w:eastAsia="Times New Roman" w:cs="Times New Roman"/>
          <w:iCs/>
          <w:color w:val="222222"/>
          <w:lang w:eastAsia="zh-CN"/>
        </w:rPr>
        <w:t>the DDA</w:t>
      </w:r>
      <w:r w:rsidR="00CD0D3D" w:rsidRPr="00FC5C67">
        <w:rPr>
          <w:rFonts w:eastAsia="Times New Roman" w:cs="Times New Roman"/>
          <w:color w:val="222222"/>
          <w:lang w:eastAsia="zh-CN"/>
        </w:rPr>
        <w:t> and understand federal requirements for IEP meetings to ensure compliance and recognition of potential violations</w:t>
      </w:r>
      <w:r w:rsidR="008546D0" w:rsidRPr="00FC5C67">
        <w:rPr>
          <w:rFonts w:eastAsia="Times New Roman" w:cs="Times New Roman"/>
          <w:color w:val="222222"/>
          <w:lang w:eastAsia="zh-CN"/>
        </w:rPr>
        <w:t xml:space="preserve"> </w:t>
      </w:r>
      <w:r w:rsidR="00B14AD0" w:rsidRPr="00FC5C67">
        <w:rPr>
          <w:rFonts w:eastAsia="Times New Roman" w:cs="Times New Roman"/>
          <w:color w:val="222222"/>
          <w:lang w:eastAsia="zh-CN"/>
        </w:rPr>
        <w:fldChar w:fldCharType="begin">
          <w:fldData xml:space="preserve">PEVuZE5vdGU+PENpdGU+PEF1dGhvcj5DaGVhdGhhbTwvQXV0aG9yPjxZZWFyPjIwMTI8L1llYXI+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</w:fldData>
        </w:fldChar>
      </w:r>
      <w:r w:rsidR="00B14AD0" w:rsidRPr="00FC5C67">
        <w:rPr>
          <w:rFonts w:eastAsia="Times New Roman" w:cs="Times New Roman"/>
          <w:color w:val="222222"/>
          <w:lang w:eastAsia="zh-CN"/>
        </w:rPr>
        <w:instrText xml:space="preserve"> ADDIN EN.CITE </w:instrText>
      </w:r>
      <w:r w:rsidR="00B14AD0" w:rsidRPr="00FC5C67">
        <w:rPr>
          <w:rFonts w:eastAsia="Times New Roman" w:cs="Times New Roman"/>
          <w:color w:val="222222"/>
          <w:lang w:eastAsia="zh-CN"/>
        </w:rPr>
        <w:fldChar w:fldCharType="begin">
          <w:fldData xml:space="preserve">PEVuZE5vdGU+PENpdGU+PEF1dGhvcj5DaGVhdGhhbTwvQXV0aG9yPjxZZWFyPjIwMTI8L1llYXI+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</w:fldData>
        </w:fldChar>
      </w:r>
      <w:r w:rsidR="00B14AD0" w:rsidRPr="00FC5C67">
        <w:rPr>
          <w:rFonts w:eastAsia="Times New Roman" w:cs="Times New Roman"/>
          <w:color w:val="222222"/>
          <w:lang w:eastAsia="zh-CN"/>
        </w:rPr>
        <w:instrText xml:space="preserve"> ADDIN EN.CITE.DATA </w:instrText>
      </w:r>
      <w:r w:rsidR="00B14AD0" w:rsidRPr="00FC5C67">
        <w:rPr>
          <w:rFonts w:eastAsia="Times New Roman" w:cs="Times New Roman"/>
          <w:color w:val="222222"/>
          <w:lang w:eastAsia="zh-CN"/>
        </w:rPr>
      </w:r>
      <w:r w:rsidR="00B14AD0" w:rsidRPr="00FC5C67">
        <w:rPr>
          <w:rFonts w:eastAsia="Times New Roman" w:cs="Times New Roman"/>
          <w:color w:val="222222"/>
          <w:lang w:eastAsia="zh-CN"/>
        </w:rPr>
        <w:fldChar w:fldCharType="end"/>
      </w:r>
      <w:r w:rsidR="00B14AD0" w:rsidRPr="00FC5C67">
        <w:rPr>
          <w:rFonts w:eastAsia="Times New Roman" w:cs="Times New Roman"/>
          <w:color w:val="222222"/>
          <w:lang w:eastAsia="zh-CN"/>
        </w:rPr>
      </w:r>
      <w:r w:rsidR="00B14AD0" w:rsidRPr="00FC5C67">
        <w:rPr>
          <w:rFonts w:eastAsia="Times New Roman" w:cs="Times New Roman"/>
          <w:color w:val="222222"/>
          <w:lang w:eastAsia="zh-CN"/>
        </w:rPr>
        <w:fldChar w:fldCharType="separate"/>
      </w:r>
      <w:r w:rsidR="00B14AD0" w:rsidRPr="00FC5C67">
        <w:rPr>
          <w:rFonts w:eastAsia="Times New Roman" w:cs="Times New Roman"/>
          <w:noProof/>
          <w:color w:val="222222"/>
          <w:lang w:eastAsia="zh-CN"/>
        </w:rPr>
        <w:t>(Cheatham, Hart, Malian, &amp; McDonald, 2012)</w:t>
      </w:r>
      <w:r w:rsidR="00B14AD0" w:rsidRPr="00FC5C67">
        <w:rPr>
          <w:rFonts w:eastAsia="Times New Roman" w:cs="Times New Roman"/>
          <w:color w:val="222222"/>
          <w:lang w:eastAsia="zh-CN"/>
        </w:rPr>
        <w:fldChar w:fldCharType="end"/>
      </w:r>
      <w:r w:rsidR="00B14AD0" w:rsidRPr="00FC5C67">
        <w:rPr>
          <w:rFonts w:eastAsia="Times New Roman" w:cs="Times New Roman"/>
          <w:color w:val="222222"/>
          <w:lang w:eastAsia="zh-CN"/>
        </w:rPr>
        <w:t>. This study highlighted that</w:t>
      </w:r>
      <w:r w:rsidR="00454BDE" w:rsidRPr="00FC5C67">
        <w:rPr>
          <w:rFonts w:eastAsia="Times New Roman" w:cs="Times New Roman"/>
          <w:color w:val="222222"/>
          <w:lang w:eastAsia="zh-CN"/>
        </w:rPr>
        <w:t xml:space="preserve"> a</w:t>
      </w:r>
      <w:r w:rsidR="00CD0D3D" w:rsidRPr="00FC5C67">
        <w:rPr>
          <w:rFonts w:eastAsia="Times New Roman" w:cs="Times New Roman"/>
          <w:color w:val="222222"/>
          <w:lang w:eastAsia="zh-CN"/>
        </w:rPr>
        <w:t>s part of a whole-school</w:t>
      </w:r>
      <w:r w:rsidR="00D30305" w:rsidRPr="00FC5C67">
        <w:rPr>
          <w:rFonts w:eastAsia="Times New Roman" w:cs="Times New Roman"/>
          <w:color w:val="222222"/>
          <w:lang w:eastAsia="zh-CN"/>
        </w:rPr>
        <w:t xml:space="preserve"> </w:t>
      </w:r>
      <w:r w:rsidR="00CD0D3D" w:rsidRPr="00FC5C67">
        <w:rPr>
          <w:rFonts w:eastAsia="Times New Roman" w:cs="Times New Roman"/>
          <w:color w:val="222222"/>
          <w:lang w:eastAsia="zh-CN"/>
        </w:rPr>
        <w:t xml:space="preserve">professional learning </w:t>
      </w:r>
      <w:r w:rsidR="00A52805" w:rsidRPr="00FC5C67">
        <w:rPr>
          <w:rFonts w:eastAsia="Times New Roman" w:cs="Times New Roman"/>
          <w:color w:val="222222"/>
          <w:lang w:eastAsia="zh-CN"/>
        </w:rPr>
        <w:t>initiative,</w:t>
      </w:r>
      <w:r w:rsidR="00CD0D3D" w:rsidRPr="00FC5C67">
        <w:rPr>
          <w:rFonts w:eastAsia="Times New Roman" w:cs="Times New Roman"/>
          <w:color w:val="222222"/>
          <w:lang w:eastAsia="zh-CN"/>
        </w:rPr>
        <w:t xml:space="preserve"> school leaders ensured that teachers undertook online training on </w:t>
      </w:r>
      <w:r w:rsidR="00CD0D3D" w:rsidRPr="00FC5C67">
        <w:rPr>
          <w:rFonts w:eastAsia="Times New Roman" w:cs="Times New Roman"/>
          <w:iCs/>
          <w:color w:val="222222"/>
          <w:lang w:eastAsia="zh-CN"/>
        </w:rPr>
        <w:t>the DDA</w:t>
      </w:r>
      <w:r w:rsidR="00CD0D3D" w:rsidRPr="00FC5C67">
        <w:rPr>
          <w:rFonts w:eastAsia="Times New Roman" w:cs="Times New Roman"/>
          <w:color w:val="222222"/>
          <w:lang w:eastAsia="zh-CN"/>
        </w:rPr>
        <w:t> and </w:t>
      </w:r>
      <w:r w:rsidR="00CD0D3D" w:rsidRPr="00FC5C67">
        <w:rPr>
          <w:rFonts w:eastAsia="Times New Roman" w:cs="Times New Roman"/>
          <w:iCs/>
          <w:color w:val="222222"/>
          <w:lang w:eastAsia="zh-CN"/>
        </w:rPr>
        <w:t>the Standards</w:t>
      </w:r>
      <w:r w:rsidR="00CD0D3D" w:rsidRPr="00FC5C67">
        <w:rPr>
          <w:rFonts w:eastAsia="Times New Roman" w:cs="Times New Roman"/>
          <w:color w:val="222222"/>
          <w:lang w:eastAsia="zh-CN"/>
        </w:rPr>
        <w:t> to guide them in individual learni</w:t>
      </w:r>
      <w:r w:rsidR="00B14AD0" w:rsidRPr="00FC5C67">
        <w:rPr>
          <w:rFonts w:eastAsia="Times New Roman" w:cs="Times New Roman"/>
          <w:color w:val="222222"/>
          <w:lang w:eastAsia="zh-CN"/>
        </w:rPr>
        <w:t>ng planning</w:t>
      </w:r>
      <w:r w:rsidR="00CD0D3D" w:rsidRPr="00FC5C67">
        <w:rPr>
          <w:rFonts w:eastAsia="Times New Roman" w:cs="Times New Roman"/>
          <w:color w:val="222222"/>
          <w:lang w:eastAsia="zh-CN"/>
        </w:rPr>
        <w:t xml:space="preserve"> and how to support students with disability and/or additional needs: </w:t>
      </w:r>
    </w:p>
    <w:p w14:paraId="6CF5DB9C" w14:textId="77777777" w:rsidR="00CD0D3D" w:rsidRPr="00FC5C67" w:rsidRDefault="00B14AD0"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T</w:t>
      </w:r>
      <w:r w:rsidR="00CD0D3D" w:rsidRPr="00FC5C67">
        <w:rPr>
          <w:rFonts w:eastAsia="Times New Roman" w:cs="Times New Roman"/>
          <w:color w:val="222222"/>
          <w:lang w:eastAsia="zh-CN"/>
        </w:rPr>
        <w:t xml:space="preserve">here’s been a very intentional move in making sure that any student with disability and/or additional needs are included according to the Act ... there’s the legal side of it but also the moral aspect to it ... that each child is made unique and has a purpose, and we would want to see them developed to their full potential. So </w:t>
      </w:r>
      <w:r w:rsidRPr="00FC5C67">
        <w:rPr>
          <w:rFonts w:eastAsia="Times New Roman" w:cs="Times New Roman"/>
          <w:color w:val="222222"/>
          <w:lang w:eastAsia="zh-CN"/>
        </w:rPr>
        <w:t>obviously</w:t>
      </w:r>
      <w:r w:rsidR="00CD0D3D" w:rsidRPr="00FC5C67">
        <w:rPr>
          <w:rFonts w:eastAsia="Times New Roman" w:cs="Times New Roman"/>
          <w:color w:val="222222"/>
          <w:lang w:eastAsia="zh-CN"/>
        </w:rPr>
        <w:t xml:space="preserve"> that’s possible and it’s the school’s role to facilitate that. (PSL5, Focus Group 1)</w:t>
      </w:r>
    </w:p>
    <w:p w14:paraId="2EF6E5AF"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w:t>
      </w:r>
    </w:p>
    <w:p w14:paraId="50D647B6" w14:textId="73009995" w:rsidR="00CD0D3D"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lastRenderedPageBreak/>
        <w:t>Staff additionall</w:t>
      </w:r>
      <w:r w:rsidR="00B14AD0" w:rsidRPr="00FC5C67">
        <w:rPr>
          <w:rFonts w:eastAsia="Times New Roman" w:cs="Times New Roman"/>
          <w:color w:val="222222"/>
          <w:lang w:eastAsia="zh-CN"/>
        </w:rPr>
        <w:t>y received training on the NCCD</w:t>
      </w:r>
      <w:r w:rsidRPr="00FC5C67">
        <w:rPr>
          <w:rFonts w:eastAsia="Times New Roman" w:cs="Times New Roman"/>
          <w:color w:val="222222"/>
          <w:lang w:eastAsia="zh-CN"/>
        </w:rPr>
        <w:t xml:space="preserve"> which generated significant discussion on teachers taking responsibility to make reasonable adjustments for students. School leaders observed that teachers were beginning to examine the adjustments they implemented in the classroom for students, “I have seen a lot more dialogue in my travels [around the school] just about adjustments. I think that</w:t>
      </w:r>
      <w:r w:rsidR="00B14AD0" w:rsidRPr="00FC5C67">
        <w:rPr>
          <w:rFonts w:eastAsia="Times New Roman" w:cs="Times New Roman"/>
          <w:color w:val="222222"/>
          <w:lang w:eastAsia="zh-CN"/>
        </w:rPr>
        <w:t xml:space="preserve"> there is greater awareness now</w:t>
      </w:r>
      <w:r w:rsidRPr="00FC5C67">
        <w:rPr>
          <w:rFonts w:eastAsia="Times New Roman" w:cs="Times New Roman"/>
          <w:color w:val="222222"/>
          <w:lang w:eastAsia="zh-CN"/>
        </w:rPr>
        <w:t xml:space="preserve"> and NCCD has been a huge part of that” (PSL5, Focus Group 1). Similarly, PSL1 stated that the NCCD provided an opportunity for them to share information, “</w:t>
      </w:r>
      <w:r w:rsidR="00427E18" w:rsidRPr="00FC5C67">
        <w:rPr>
          <w:rFonts w:eastAsia="Times New Roman" w:cs="Times New Roman"/>
          <w:color w:val="222222"/>
          <w:lang w:eastAsia="zh-CN"/>
        </w:rPr>
        <w:t>W</w:t>
      </w:r>
      <w:r w:rsidRPr="00FC5C67">
        <w:rPr>
          <w:rFonts w:eastAsia="Times New Roman" w:cs="Times New Roman"/>
          <w:color w:val="222222"/>
          <w:lang w:eastAsia="zh-CN"/>
        </w:rPr>
        <w:t>e had a meeting about our IEP process and referenced those ‘</w:t>
      </w:r>
      <w:r w:rsidRPr="00FC5C67">
        <w:rPr>
          <w:rFonts w:eastAsia="Times New Roman" w:cs="Times New Roman"/>
          <w:i/>
          <w:iCs/>
          <w:color w:val="222222"/>
          <w:lang w:eastAsia="zh-CN"/>
        </w:rPr>
        <w:t>guidelines on adjustments</w:t>
      </w:r>
      <w:r w:rsidRPr="00FC5C67">
        <w:rPr>
          <w:rFonts w:eastAsia="Times New Roman" w:cs="Times New Roman"/>
          <w:color w:val="222222"/>
          <w:lang w:eastAsia="zh-CN"/>
        </w:rPr>
        <w:t xml:space="preserve">’ [from NCCD] for teachers to record adjustments [on students’ IEPs]” (Focus Group 1). Participants </w:t>
      </w:r>
      <w:r w:rsidR="00454BDE" w:rsidRPr="00FC5C67">
        <w:rPr>
          <w:rFonts w:eastAsia="Times New Roman" w:cs="Times New Roman"/>
          <w:color w:val="222222"/>
          <w:lang w:eastAsia="zh-CN"/>
        </w:rPr>
        <w:t>drew attention to</w:t>
      </w:r>
      <w:r w:rsidRPr="00FC5C67">
        <w:rPr>
          <w:rFonts w:eastAsia="Times New Roman" w:cs="Times New Roman"/>
          <w:color w:val="222222"/>
          <w:lang w:eastAsia="zh-CN"/>
        </w:rPr>
        <w:t xml:space="preserve"> existing inclusive practices that were adopted in their school and indicated that the IEP process was recognised as part of good teaching and learning. According to </w:t>
      </w:r>
      <w:r w:rsidR="00FB588D" w:rsidRPr="00FC5C67">
        <w:rPr>
          <w:rFonts w:eastAsia="Times New Roman" w:cs="Times New Roman"/>
          <w:color w:val="222222"/>
          <w:lang w:eastAsia="zh-CN"/>
        </w:rPr>
        <w:fldChar w:fldCharType="begin"/>
      </w:r>
      <w:r w:rsidR="00A97BC7">
        <w:rPr>
          <w:rFonts w:eastAsia="Times New Roman" w:cs="Times New Roman"/>
          <w:color w:val="222222"/>
          <w:lang w:eastAsia="zh-CN"/>
        </w:rPr>
        <w:instrText xml:space="preserve"> ADDIN EN.CITE &lt;EndNote&gt;&lt;Cite&gt;&lt;Author&gt;Agbenyega&lt;/Author&gt;&lt;Year&gt;2014&lt;/Year&gt;&lt;RecNum&gt;608&lt;/RecNum&gt;&lt;Pages&gt;117&lt;/Pages&gt;&lt;DisplayText&gt;(Agbenyega &amp;amp; Sharma, 2014, p. 117)&lt;/DisplayText&gt;&lt;record&gt;&lt;rec-number&gt;608&lt;/rec-number&gt;&lt;foreign-keys&gt;&lt;key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FB588D" w:rsidRPr="00FC5C67">
        <w:rPr>
          <w:rFonts w:eastAsia="Times New Roman" w:cs="Times New Roman"/>
          <w:color w:val="222222"/>
          <w:lang w:eastAsia="zh-CN"/>
        </w:rPr>
        <w:fldChar w:fldCharType="separate"/>
      </w:r>
      <w:r w:rsidR="00FB588D" w:rsidRPr="00FC5C67">
        <w:rPr>
          <w:rFonts w:eastAsia="Times New Roman" w:cs="Times New Roman"/>
          <w:noProof/>
          <w:color w:val="222222"/>
          <w:lang w:eastAsia="zh-CN"/>
        </w:rPr>
        <w:t>(Agbenyega &amp; Sharma, 2014, p. 117)</w:t>
      </w:r>
      <w:r w:rsidR="00FB588D" w:rsidRPr="00FC5C67">
        <w:rPr>
          <w:rFonts w:eastAsia="Times New Roman" w:cs="Times New Roman"/>
          <w:color w:val="222222"/>
          <w:lang w:eastAsia="zh-CN"/>
        </w:rPr>
        <w:fldChar w:fldCharType="end"/>
      </w:r>
      <w:r w:rsidR="00FB588D" w:rsidRPr="00FC5C67">
        <w:rPr>
          <w:rFonts w:eastAsia="Times New Roman" w:cs="Times New Roman"/>
          <w:color w:val="222222"/>
          <w:lang w:eastAsia="zh-CN"/>
        </w:rPr>
        <w:t xml:space="preserve">, </w:t>
      </w:r>
      <w:r w:rsidRPr="00FC5C67">
        <w:rPr>
          <w:rFonts w:eastAsia="Times New Roman" w:cs="Times New Roman"/>
          <w:color w:val="222222"/>
          <w:lang w:eastAsia="zh-CN"/>
        </w:rPr>
        <w:t xml:space="preserve">proactive school leaders identify their strengths and believe that they already have some practices to support inclusive education in their schools. </w:t>
      </w:r>
      <w:r w:rsidR="00ED6518" w:rsidRPr="00FC5C67">
        <w:rPr>
          <w:rFonts w:eastAsia="Times New Roman" w:cs="Times New Roman"/>
          <w:color w:val="222222"/>
          <w:lang w:eastAsia="zh-CN"/>
        </w:rPr>
        <w:t xml:space="preserve">In light of this, </w:t>
      </w:r>
      <w:r w:rsidRPr="00FC5C67">
        <w:rPr>
          <w:rFonts w:eastAsia="Times New Roman" w:cs="Times New Roman"/>
          <w:color w:val="222222"/>
          <w:lang w:eastAsia="zh-CN"/>
        </w:rPr>
        <w:t xml:space="preserve">PSL5 described </w:t>
      </w:r>
      <w:r w:rsidR="0003179B" w:rsidRPr="00FC5C67">
        <w:rPr>
          <w:rFonts w:eastAsia="Times New Roman" w:cs="Times New Roman"/>
          <w:color w:val="222222"/>
          <w:lang w:eastAsia="zh-CN"/>
        </w:rPr>
        <w:t xml:space="preserve">the fundamentals required </w:t>
      </w:r>
      <w:r w:rsidRPr="00FC5C67">
        <w:rPr>
          <w:rFonts w:eastAsia="Times New Roman" w:cs="Times New Roman"/>
          <w:color w:val="222222"/>
          <w:lang w:eastAsia="zh-CN"/>
        </w:rPr>
        <w:t>to enhance teaching and learning practices for IEP implementation, “I think differ</w:t>
      </w:r>
      <w:r w:rsidR="00FB588D" w:rsidRPr="00FC5C67">
        <w:rPr>
          <w:rFonts w:eastAsia="Times New Roman" w:cs="Times New Roman"/>
          <w:color w:val="222222"/>
          <w:lang w:eastAsia="zh-CN"/>
        </w:rPr>
        <w:t>entiation, formative assessment</w:t>
      </w:r>
      <w:r w:rsidRPr="00FC5C67">
        <w:rPr>
          <w:rFonts w:eastAsia="Times New Roman" w:cs="Times New Roman"/>
          <w:color w:val="222222"/>
          <w:lang w:eastAsia="zh-CN"/>
        </w:rPr>
        <w:t xml:space="preserve"> and all the focus that’s coming through teaching and learning is very nicely linked into IEP implementation, equipping [teachers] with PD to meet students’ needs” (Focus Group 1).</w:t>
      </w:r>
    </w:p>
    <w:p w14:paraId="4789E27D" w14:textId="22AA6A67" w:rsidR="009E077E" w:rsidRPr="00FC5C67" w:rsidRDefault="00CD0D3D" w:rsidP="000B6F59">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Collaboration amongst colleagues for support with IEPs was highly praised. “The Learning Suppo</w:t>
      </w:r>
      <w:r w:rsidR="00FB588D" w:rsidRPr="00FC5C67">
        <w:rPr>
          <w:rFonts w:eastAsia="Times New Roman" w:cs="Times New Roman"/>
          <w:color w:val="222222"/>
          <w:lang w:eastAsia="zh-CN"/>
        </w:rPr>
        <w:t>rt staff are extremely talented</w:t>
      </w:r>
      <w:r w:rsidRPr="00FC5C67">
        <w:rPr>
          <w:rFonts w:eastAsia="Times New Roman" w:cs="Times New Roman"/>
          <w:color w:val="222222"/>
          <w:lang w:eastAsia="zh-CN"/>
        </w:rPr>
        <w:t xml:space="preserve"> and know what they’re talking about so we can ask them [for help with IEPs] but it is down to us to be putting it together” (MSL3, Focus Group 2).</w:t>
      </w:r>
      <w:r w:rsidR="009E077E" w:rsidRPr="00FC5C67">
        <w:rPr>
          <w:rFonts w:eastAsia="Times New Roman" w:cs="Times New Roman"/>
          <w:color w:val="222222"/>
          <w:lang w:eastAsia="zh-CN"/>
        </w:rPr>
        <w:t xml:space="preserve"> Participants acknowledged colleagues as being supportive in offering advice, “</w:t>
      </w:r>
      <w:r w:rsidR="00427E18" w:rsidRPr="00FC5C67">
        <w:rPr>
          <w:rFonts w:eastAsia="Times New Roman" w:cs="Times New Roman"/>
          <w:color w:val="222222"/>
          <w:lang w:eastAsia="zh-CN"/>
        </w:rPr>
        <w:t>W</w:t>
      </w:r>
      <w:r w:rsidR="009E077E" w:rsidRPr="00FC5C67">
        <w:rPr>
          <w:rFonts w:eastAsia="Times New Roman" w:cs="Times New Roman"/>
          <w:color w:val="222222"/>
          <w:lang w:eastAsia="zh-CN"/>
        </w:rPr>
        <w:t xml:space="preserve">e’d chat in the staff room with our Head of School and Learning Support Coordinator if we’re unsure about IEPs or knock on her door and ask for help; we’re very collaborative like that” (PSL4, Focus Group 1). MSL1 indicated that teachers engaged in team teaching or co-teaching which they acknowledged as an effective practice in communicating and </w:t>
      </w:r>
      <w:r w:rsidR="009E077E" w:rsidRPr="00FC5C67">
        <w:rPr>
          <w:rFonts w:eastAsia="Times New Roman" w:cs="Times New Roman"/>
          <w:color w:val="222222"/>
          <w:lang w:eastAsia="zh-CN"/>
        </w:rPr>
        <w:lastRenderedPageBreak/>
        <w:t>collaborating about students’ needs, “</w:t>
      </w:r>
      <w:r w:rsidR="007456BA" w:rsidRPr="00FC5C67">
        <w:rPr>
          <w:rFonts w:eastAsia="Times New Roman" w:cs="Times New Roman"/>
          <w:color w:val="222222"/>
          <w:lang w:eastAsia="zh-CN"/>
        </w:rPr>
        <w:t xml:space="preserve">Students </w:t>
      </w:r>
      <w:r w:rsidR="009E077E" w:rsidRPr="00FC5C67">
        <w:rPr>
          <w:rFonts w:eastAsia="Times New Roman" w:cs="Times New Roman"/>
          <w:color w:val="222222"/>
          <w:lang w:eastAsia="zh-CN"/>
        </w:rPr>
        <w:t>are discussed informally across the staff anytime during the day; often it’s pertinent to that particular child rather than that particular disability as such” (Focus Group 3).</w:t>
      </w:r>
      <w:r w:rsidRPr="00FC5C67">
        <w:rPr>
          <w:rFonts w:eastAsia="Times New Roman" w:cs="Times New Roman"/>
          <w:color w:val="222222"/>
          <w:lang w:eastAsia="zh-CN"/>
        </w:rPr>
        <w:t xml:space="preserve"> School leaders identified teachers who had exemplary knowledge related to IEPs and </w:t>
      </w:r>
      <w:r w:rsidR="00ED6518" w:rsidRPr="00FC5C67">
        <w:rPr>
          <w:rFonts w:eastAsia="Times New Roman" w:cs="Times New Roman"/>
          <w:color w:val="222222"/>
          <w:lang w:eastAsia="zh-CN"/>
        </w:rPr>
        <w:t>established</w:t>
      </w:r>
      <w:r w:rsidRPr="00FC5C67">
        <w:rPr>
          <w:rFonts w:eastAsia="Times New Roman" w:cs="Times New Roman"/>
          <w:color w:val="222222"/>
          <w:lang w:eastAsia="zh-CN"/>
        </w:rPr>
        <w:t xml:space="preserve"> systems for staff to contribute towards each other’s professional growth through a range of approaches</w:t>
      </w:r>
      <w:r w:rsidR="00FB588D" w:rsidRPr="00FC5C67">
        <w:rPr>
          <w:rFonts w:eastAsia="Times New Roman" w:cs="Times New Roman"/>
          <w:color w:val="222222"/>
          <w:lang w:eastAsia="zh-CN"/>
        </w:rPr>
        <w:t xml:space="preserve"> </w:t>
      </w:r>
      <w:r w:rsidR="00FB588D" w:rsidRPr="00FC5C67">
        <w:rPr>
          <w:rFonts w:eastAsia="Times New Roman" w:cs="Times New Roman"/>
          <w:color w:val="222222"/>
          <w:lang w:eastAsia="zh-CN"/>
        </w:rPr>
        <w:fldChar w:fldCharType="begin"/>
      </w:r>
      <w:r w:rsidR="00A97BC7">
        <w:rPr>
          <w:rFonts w:eastAsia="Times New Roman" w:cs="Times New Roman"/>
          <w:color w:val="222222"/>
          <w:lang w:eastAsia="zh-CN"/>
        </w:rPr>
        <w:instrText xml:space="preserve"> ADDIN EN.CITE &lt;EndNote&gt;&lt;Cite&gt;&lt;Author&gt;Agbenyega&lt;/Author&gt;&lt;Year&gt;2014&lt;/Year&gt;&lt;RecNum&gt;608&lt;/RecNum&gt;&lt;DisplayText&gt;(Agbenyega &amp;amp; Sharma, 2014)&lt;/DisplayText&gt;&lt;record&gt;&lt;rec-number&gt;608&lt;/rec-number&gt;&lt;foreign-keys&gt;&lt;key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FB588D" w:rsidRPr="00FC5C67">
        <w:rPr>
          <w:rFonts w:eastAsia="Times New Roman" w:cs="Times New Roman"/>
          <w:color w:val="222222"/>
          <w:lang w:eastAsia="zh-CN"/>
        </w:rPr>
        <w:fldChar w:fldCharType="separate"/>
      </w:r>
      <w:r w:rsidR="00FB588D" w:rsidRPr="00FC5C67">
        <w:rPr>
          <w:rFonts w:eastAsia="Times New Roman" w:cs="Times New Roman"/>
          <w:noProof/>
          <w:color w:val="222222"/>
          <w:lang w:eastAsia="zh-CN"/>
        </w:rPr>
        <w:t>(Agbenyega &amp; Sharma, 2014)</w:t>
      </w:r>
      <w:r w:rsidR="00FB588D" w:rsidRPr="00FC5C67">
        <w:rPr>
          <w:rFonts w:eastAsia="Times New Roman" w:cs="Times New Roman"/>
          <w:color w:val="222222"/>
          <w:lang w:eastAsia="zh-CN"/>
        </w:rPr>
        <w:fldChar w:fldCharType="end"/>
      </w:r>
      <w:r w:rsidR="00FB588D" w:rsidRPr="00FC5C67">
        <w:rPr>
          <w:rFonts w:eastAsia="Times New Roman" w:cs="Times New Roman"/>
          <w:color w:val="222222"/>
          <w:lang w:eastAsia="zh-CN"/>
        </w:rPr>
        <w:t xml:space="preserve">. </w:t>
      </w:r>
      <w:r w:rsidR="00ED6518" w:rsidRPr="00FC5C67">
        <w:rPr>
          <w:rFonts w:eastAsia="Times New Roman" w:cs="Times New Roman"/>
          <w:color w:val="222222"/>
          <w:lang w:eastAsia="zh-CN"/>
        </w:rPr>
        <w:t xml:space="preserve">For example, SSL2 described opportunities that were set-up for teachers to exchange knowledge, </w:t>
      </w:r>
      <w:r w:rsidRPr="00FC5C67">
        <w:rPr>
          <w:rFonts w:eastAsia="Times New Roman" w:cs="Times New Roman"/>
          <w:color w:val="222222"/>
          <w:lang w:eastAsia="zh-CN"/>
        </w:rPr>
        <w:t>“</w:t>
      </w:r>
      <w:r w:rsidR="007B785F" w:rsidRPr="00FC5C67">
        <w:rPr>
          <w:rFonts w:eastAsia="Times New Roman" w:cs="Times New Roman"/>
          <w:color w:val="222222"/>
          <w:lang w:eastAsia="zh-CN"/>
        </w:rPr>
        <w:t xml:space="preserve">Some </w:t>
      </w:r>
      <w:r w:rsidRPr="00FC5C67">
        <w:rPr>
          <w:rFonts w:eastAsia="Times New Roman" w:cs="Times New Roman"/>
          <w:color w:val="222222"/>
          <w:lang w:eastAsia="zh-CN"/>
        </w:rPr>
        <w:t>of the PLP [Professional Learning Plans] sessions can vary between general staff meetings to PD workshops on IEPs or inclusive teaching (SSL2, Focus Group 3). Furthermore, it was noted that primary and secondary colleagues included each other in meetings when promoting awareness on particular initiatives relating to students with disability and/or additional needs.</w:t>
      </w:r>
    </w:p>
    <w:p w14:paraId="0FC2B94B" w14:textId="77777777" w:rsidR="00CD0D3D" w:rsidRPr="00FC5C67" w:rsidRDefault="00CD0D3D" w:rsidP="00FC5C67">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School leaders regularly drew teachers’ attenti</w:t>
      </w:r>
      <w:r w:rsidR="00FB588D" w:rsidRPr="00FC5C67">
        <w:rPr>
          <w:rFonts w:eastAsia="Times New Roman" w:cs="Times New Roman"/>
          <w:color w:val="222222"/>
          <w:lang w:eastAsia="zh-CN"/>
        </w:rPr>
        <w:t>on to external PD opportunities</w:t>
      </w:r>
      <w:r w:rsidRPr="00FC5C67">
        <w:rPr>
          <w:rFonts w:eastAsia="Times New Roman" w:cs="Times New Roman"/>
          <w:color w:val="222222"/>
          <w:lang w:eastAsia="zh-CN"/>
        </w:rPr>
        <w:t xml:space="preserve"> and greatly valued the wealth of knowledge that they gained by accessing</w:t>
      </w:r>
      <w:r w:rsidR="0003179B" w:rsidRPr="00FC5C67">
        <w:rPr>
          <w:rFonts w:eastAsia="Times New Roman" w:cs="Times New Roman"/>
          <w:color w:val="222222"/>
          <w:lang w:eastAsia="zh-CN"/>
        </w:rPr>
        <w:t xml:space="preserve"> professional training </w:t>
      </w:r>
      <w:r w:rsidRPr="00FC5C67">
        <w:rPr>
          <w:rFonts w:eastAsia="Times New Roman" w:cs="Times New Roman"/>
          <w:color w:val="222222"/>
          <w:lang w:eastAsia="zh-CN"/>
        </w:rPr>
        <w:t>from experts with deep experience in the field. PD advice was generally sought from Ind</w:t>
      </w:r>
      <w:r w:rsidR="00FB588D" w:rsidRPr="00FC5C67">
        <w:rPr>
          <w:rFonts w:eastAsia="Times New Roman" w:cs="Times New Roman"/>
          <w:color w:val="222222"/>
          <w:lang w:eastAsia="zh-CN"/>
        </w:rPr>
        <w:t>ependent Schools Victoria (ISV)</w:t>
      </w:r>
      <w:r w:rsidRPr="00FC5C67">
        <w:rPr>
          <w:rFonts w:eastAsia="Times New Roman" w:cs="Times New Roman"/>
          <w:color w:val="222222"/>
          <w:lang w:eastAsia="zh-CN"/>
        </w:rPr>
        <w:t xml:space="preserve"> their sector representative. For example, ISV</w:t>
      </w:r>
      <w:r w:rsidR="009E077E" w:rsidRPr="00FC5C67">
        <w:rPr>
          <w:rFonts w:eastAsia="Times New Roman" w:cs="Times New Roman"/>
          <w:color w:val="222222"/>
          <w:lang w:eastAsia="zh-CN"/>
        </w:rPr>
        <w:t xml:space="preserve"> consultants </w:t>
      </w:r>
      <w:r w:rsidRPr="00FC5C67">
        <w:rPr>
          <w:rFonts w:eastAsia="Times New Roman" w:cs="Times New Roman"/>
          <w:color w:val="222222"/>
          <w:lang w:eastAsia="zh-CN"/>
        </w:rPr>
        <w:t xml:space="preserve">provided PD for staff at the school on particular inclusive practices (PSL2, Focus Group 1). PSL1 believed that the level of staff expertise was significantly elevated </w:t>
      </w:r>
      <w:r w:rsidR="0003179B" w:rsidRPr="00FC5C67">
        <w:rPr>
          <w:rFonts w:eastAsia="Times New Roman" w:cs="Times New Roman"/>
          <w:color w:val="222222"/>
          <w:lang w:eastAsia="zh-CN"/>
        </w:rPr>
        <w:t>since</w:t>
      </w:r>
      <w:r w:rsidRPr="00FC5C67">
        <w:rPr>
          <w:rFonts w:eastAsia="Times New Roman" w:cs="Times New Roman"/>
          <w:color w:val="222222"/>
          <w:lang w:eastAsia="zh-CN"/>
        </w:rPr>
        <w:t xml:space="preserve"> key leaders, namely YLCs </w:t>
      </w:r>
      <w:r w:rsidR="0003179B" w:rsidRPr="00FC5C67">
        <w:rPr>
          <w:rFonts w:eastAsia="Times New Roman" w:cs="Times New Roman"/>
          <w:color w:val="222222"/>
          <w:lang w:eastAsia="zh-CN"/>
        </w:rPr>
        <w:t>were</w:t>
      </w:r>
      <w:r w:rsidRPr="00FC5C67">
        <w:rPr>
          <w:rFonts w:eastAsia="Times New Roman" w:cs="Times New Roman"/>
          <w:color w:val="222222"/>
          <w:lang w:eastAsia="zh-CN"/>
        </w:rPr>
        <w:t xml:space="preserve"> important influences within their teams for sharing knowledge (Focus Group 1). SSL4 brought to light the advantages of having teach</w:t>
      </w:r>
      <w:r w:rsidR="0003179B" w:rsidRPr="00FC5C67">
        <w:rPr>
          <w:rFonts w:eastAsia="Times New Roman" w:cs="Times New Roman"/>
          <w:color w:val="222222"/>
          <w:lang w:eastAsia="zh-CN"/>
        </w:rPr>
        <w:t xml:space="preserve">ers network with other schools </w:t>
      </w:r>
      <w:r w:rsidRPr="00FC5C67">
        <w:rPr>
          <w:rFonts w:eastAsia="Times New Roman" w:cs="Times New Roman"/>
          <w:color w:val="222222"/>
          <w:lang w:eastAsia="zh-CN"/>
        </w:rPr>
        <w:t>to support their professional learning</w:t>
      </w:r>
      <w:r w:rsidR="0003179B" w:rsidRPr="00FC5C67">
        <w:rPr>
          <w:rFonts w:eastAsia="Times New Roman" w:cs="Times New Roman"/>
          <w:color w:val="222222"/>
          <w:lang w:eastAsia="zh-CN"/>
        </w:rPr>
        <w:t xml:space="preserve"> (Focus Group 2). Since schools emphasised that </w:t>
      </w:r>
      <w:r w:rsidRPr="00FC5C67">
        <w:rPr>
          <w:rFonts w:eastAsia="Times New Roman" w:cs="Times New Roman"/>
          <w:color w:val="222222"/>
          <w:lang w:eastAsia="zh-CN"/>
        </w:rPr>
        <w:t xml:space="preserve">teachers </w:t>
      </w:r>
      <w:r w:rsidR="0003179B" w:rsidRPr="00FC5C67">
        <w:rPr>
          <w:rFonts w:eastAsia="Times New Roman" w:cs="Times New Roman"/>
          <w:color w:val="222222"/>
          <w:lang w:eastAsia="zh-CN"/>
        </w:rPr>
        <w:t>will take</w:t>
      </w:r>
      <w:r w:rsidRPr="00FC5C67">
        <w:rPr>
          <w:rFonts w:eastAsia="Times New Roman" w:cs="Times New Roman"/>
          <w:color w:val="222222"/>
          <w:lang w:eastAsia="zh-CN"/>
        </w:rPr>
        <w:t xml:space="preserve"> responsibility to include and make provisions for students with disability and/or additional needs within the classroom</w:t>
      </w:r>
      <w:r w:rsidR="00E41170" w:rsidRPr="00FC5C67">
        <w:rPr>
          <w:rFonts w:eastAsia="Times New Roman" w:cs="Times New Roman"/>
          <w:color w:val="222222"/>
          <w:lang w:eastAsia="zh-CN"/>
        </w:rPr>
        <w:t>,</w:t>
      </w:r>
      <w:r w:rsidRPr="00FC5C67">
        <w:rPr>
          <w:rFonts w:eastAsia="Times New Roman" w:cs="Times New Roman"/>
          <w:color w:val="222222"/>
          <w:lang w:eastAsia="zh-CN"/>
        </w:rPr>
        <w:t xml:space="preserve"> PSL3 stated that as a graduate teacher she felt further equipped and educated in knowing how to cater for students: </w:t>
      </w:r>
    </w:p>
    <w:p w14:paraId="3C4B2A98"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by having learning support staff work</w:t>
      </w:r>
      <w:r w:rsidR="00FB588D" w:rsidRPr="00FC5C67">
        <w:rPr>
          <w:rFonts w:eastAsia="Times New Roman" w:cs="Times New Roman"/>
          <w:color w:val="222222"/>
          <w:lang w:eastAsia="zh-CN"/>
        </w:rPr>
        <w:t xml:space="preserve"> with students in the classroom,</w:t>
      </w:r>
      <w:r w:rsidRPr="00FC5C67">
        <w:rPr>
          <w:rFonts w:eastAsia="Times New Roman" w:cs="Times New Roman"/>
          <w:color w:val="222222"/>
          <w:lang w:eastAsia="zh-CN"/>
        </w:rPr>
        <w:t xml:space="preserve"> includes the</w:t>
      </w:r>
      <w:r w:rsidR="00FB588D" w:rsidRPr="00FC5C67">
        <w:rPr>
          <w:rFonts w:eastAsia="Times New Roman" w:cs="Times New Roman"/>
          <w:color w:val="222222"/>
          <w:lang w:eastAsia="zh-CN"/>
        </w:rPr>
        <w:t xml:space="preserve"> child in the task you’re doing</w:t>
      </w:r>
      <w:r w:rsidRPr="00FC5C67">
        <w:rPr>
          <w:rFonts w:eastAsia="Times New Roman" w:cs="Times New Roman"/>
          <w:color w:val="222222"/>
          <w:lang w:eastAsia="zh-CN"/>
        </w:rPr>
        <w:t xml:space="preserve"> and it’s become less of a withdrawal program. I feel </w:t>
      </w:r>
      <w:r w:rsidRPr="00FC5C67">
        <w:rPr>
          <w:rFonts w:eastAsia="Times New Roman" w:cs="Times New Roman"/>
          <w:color w:val="222222"/>
          <w:lang w:eastAsia="zh-CN"/>
        </w:rPr>
        <w:lastRenderedPageBreak/>
        <w:t xml:space="preserve">more equipped with knowing how to actually make adjustments [for students]. I feel like we’ve been educated in knowing how to do it because as a </w:t>
      </w:r>
      <w:r w:rsidR="00142E4E" w:rsidRPr="00FC5C67">
        <w:rPr>
          <w:rFonts w:eastAsia="Times New Roman" w:cs="Times New Roman"/>
          <w:color w:val="222222"/>
          <w:lang w:eastAsia="zh-CN"/>
        </w:rPr>
        <w:t>‘</w:t>
      </w:r>
      <w:r w:rsidRPr="00FC5C67">
        <w:rPr>
          <w:rFonts w:eastAsia="Times New Roman" w:cs="Times New Roman"/>
          <w:color w:val="222222"/>
          <w:lang w:eastAsia="zh-CN"/>
        </w:rPr>
        <w:t>newer</w:t>
      </w:r>
      <w:r w:rsidR="00142E4E" w:rsidRPr="00FC5C67">
        <w:rPr>
          <w:rFonts w:eastAsia="Times New Roman" w:cs="Times New Roman"/>
          <w:color w:val="222222"/>
          <w:lang w:eastAsia="zh-CN"/>
        </w:rPr>
        <w:t>’</w:t>
      </w:r>
      <w:r w:rsidRPr="00FC5C67">
        <w:rPr>
          <w:rFonts w:eastAsia="Times New Roman" w:cs="Times New Roman"/>
          <w:color w:val="222222"/>
          <w:lang w:eastAsia="zh-CN"/>
        </w:rPr>
        <w:t xml:space="preserve"> teacher that’s not always something you know or get taught at uni</w:t>
      </w:r>
      <w:r w:rsidR="00A52805" w:rsidRPr="00FC5C67">
        <w:rPr>
          <w:rFonts w:eastAsia="Times New Roman" w:cs="Times New Roman"/>
          <w:color w:val="222222"/>
          <w:lang w:eastAsia="zh-CN"/>
        </w:rPr>
        <w:t>versity</w:t>
      </w:r>
      <w:r w:rsidR="003A7C2E" w:rsidRPr="00FC5C67">
        <w:rPr>
          <w:rFonts w:eastAsia="Times New Roman" w:cs="Times New Roman"/>
          <w:color w:val="222222"/>
          <w:lang w:eastAsia="zh-CN"/>
        </w:rPr>
        <w:t>. I think professionally for</w:t>
      </w:r>
      <w:r w:rsidR="001633E2" w:rsidRPr="00FC5C67">
        <w:rPr>
          <w:rFonts w:eastAsia="Times New Roman" w:cs="Times New Roman"/>
          <w:color w:val="222222"/>
          <w:lang w:eastAsia="zh-CN"/>
        </w:rPr>
        <w:t xml:space="preserve"> me;</w:t>
      </w:r>
      <w:r w:rsidRPr="00FC5C67">
        <w:rPr>
          <w:rFonts w:eastAsia="Times New Roman" w:cs="Times New Roman"/>
          <w:color w:val="222222"/>
          <w:lang w:eastAsia="zh-CN"/>
        </w:rPr>
        <w:t xml:space="preserve"> it has been a big learnin</w:t>
      </w:r>
      <w:r w:rsidR="00FB588D" w:rsidRPr="00FC5C67">
        <w:rPr>
          <w:rFonts w:eastAsia="Times New Roman" w:cs="Times New Roman"/>
          <w:color w:val="222222"/>
          <w:lang w:eastAsia="zh-CN"/>
        </w:rPr>
        <w:t>g curve. As a classroom teacher</w:t>
      </w:r>
      <w:r w:rsidRPr="00FC5C67">
        <w:rPr>
          <w:rFonts w:eastAsia="Times New Roman" w:cs="Times New Roman"/>
          <w:color w:val="222222"/>
          <w:lang w:eastAsia="zh-CN"/>
        </w:rPr>
        <w:t xml:space="preserve"> it has helped me but also in leadership just to grow my own knowledge beyond what it had been before. (Focus Group 1)</w:t>
      </w:r>
    </w:p>
    <w:p w14:paraId="2AADD379"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w:t>
      </w:r>
    </w:p>
    <w:p w14:paraId="6996A305" w14:textId="2A57D388" w:rsidR="00D224F5" w:rsidRPr="00FC5C67" w:rsidRDefault="00CD0D3D" w:rsidP="00FC5C67">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The profound insights discussed above by PSL3 concurs with</w:t>
      </w:r>
      <w:r w:rsidR="004927FA">
        <w:rPr>
          <w:rFonts w:eastAsia="Times New Roman" w:cs="Times New Roman"/>
          <w:color w:val="222222"/>
          <w:lang w:eastAsia="zh-CN"/>
        </w:rPr>
        <w:t xml:space="preserve"> Agbenyega</w:t>
      </w:r>
      <w:r w:rsidR="004927FA">
        <w:rPr>
          <w:rFonts w:ascii="Helvetica" w:eastAsia="Helvetica" w:hAnsi="Helvetica" w:cs="Helvetica"/>
          <w:color w:val="222222"/>
          <w:lang w:eastAsia="zh-CN"/>
        </w:rPr>
        <w:t>’</w:t>
      </w:r>
      <w:r w:rsidR="004927FA">
        <w:rPr>
          <w:rFonts w:eastAsia="Times New Roman" w:cs="Times New Roman"/>
          <w:color w:val="222222"/>
          <w:lang w:eastAsia="zh-CN"/>
        </w:rPr>
        <w:t>s and Sharma</w:t>
      </w:r>
      <w:r w:rsidR="004927FA">
        <w:rPr>
          <w:rFonts w:ascii="Helvetica" w:eastAsia="Helvetica" w:hAnsi="Helvetica" w:cs="Helvetica"/>
          <w:color w:val="222222"/>
          <w:lang w:eastAsia="zh-CN"/>
        </w:rPr>
        <w:t>’</w:t>
      </w:r>
      <w:r w:rsidR="004927FA">
        <w:rPr>
          <w:rFonts w:eastAsia="Times New Roman" w:cs="Times New Roman"/>
          <w:color w:val="222222"/>
          <w:lang w:eastAsia="zh-CN"/>
        </w:rPr>
        <w:t>s (2014)</w:t>
      </w:r>
      <w:r w:rsidRPr="00FC5C67">
        <w:rPr>
          <w:rFonts w:eastAsia="Times New Roman" w:cs="Times New Roman"/>
          <w:color w:val="222222"/>
          <w:lang w:eastAsia="zh-CN"/>
        </w:rPr>
        <w:t xml:space="preserve"> views that by including students with disability and/or additi</w:t>
      </w:r>
      <w:r w:rsidR="00FB588D" w:rsidRPr="00FC5C67">
        <w:rPr>
          <w:rFonts w:eastAsia="Times New Roman" w:cs="Times New Roman"/>
          <w:color w:val="222222"/>
          <w:lang w:eastAsia="zh-CN"/>
        </w:rPr>
        <w:t>onal needs within the classroom,</w:t>
      </w:r>
      <w:r w:rsidRPr="00FC5C67">
        <w:rPr>
          <w:rFonts w:eastAsia="Times New Roman" w:cs="Times New Roman"/>
          <w:color w:val="222222"/>
          <w:lang w:eastAsia="zh-CN"/>
        </w:rPr>
        <w:t xml:space="preserve"> teachers </w:t>
      </w:r>
      <w:r w:rsidR="009E077E" w:rsidRPr="00FC5C67">
        <w:rPr>
          <w:rFonts w:eastAsia="Times New Roman" w:cs="Times New Roman"/>
          <w:color w:val="222222"/>
          <w:lang w:eastAsia="zh-CN"/>
        </w:rPr>
        <w:t>eventually</w:t>
      </w:r>
      <w:r w:rsidR="00FD28C3" w:rsidRPr="00FC5C67">
        <w:rPr>
          <w:rFonts w:eastAsia="Times New Roman" w:cs="Times New Roman"/>
          <w:color w:val="222222"/>
          <w:lang w:eastAsia="zh-CN"/>
        </w:rPr>
        <w:t xml:space="preserve"> </w:t>
      </w:r>
      <w:r w:rsidRPr="00FC5C67">
        <w:rPr>
          <w:rFonts w:eastAsia="Times New Roman" w:cs="Times New Roman"/>
          <w:color w:val="222222"/>
          <w:lang w:eastAsia="zh-CN"/>
        </w:rPr>
        <w:t>develop confidence and are equipped with new</w:t>
      </w:r>
      <w:r w:rsidR="00CE0D8A" w:rsidRPr="00FC5C67">
        <w:rPr>
          <w:rFonts w:eastAsia="Times New Roman" w:cs="Times New Roman"/>
          <w:color w:val="222222"/>
          <w:lang w:eastAsia="zh-CN"/>
        </w:rPr>
        <w:t xml:space="preserve"> skills to engage all learners. </w:t>
      </w:r>
      <w:r w:rsidR="007C6AE8" w:rsidRPr="00FC5C67">
        <w:rPr>
          <w:rFonts w:eastAsia="Times New Roman" w:cs="Times New Roman"/>
          <w:color w:val="222222"/>
          <w:lang w:eastAsia="zh-CN"/>
        </w:rPr>
        <w:t>What stood out as a</w:t>
      </w:r>
      <w:r w:rsidR="009E077E" w:rsidRPr="00FC5C67">
        <w:rPr>
          <w:rFonts w:eastAsia="Times New Roman" w:cs="Times New Roman"/>
          <w:color w:val="222222"/>
          <w:lang w:eastAsia="zh-CN"/>
        </w:rPr>
        <w:t xml:space="preserve"> </w:t>
      </w:r>
      <w:r w:rsidR="00D378A4" w:rsidRPr="00FC5C67">
        <w:rPr>
          <w:rFonts w:eastAsia="Times New Roman" w:cs="Times New Roman"/>
          <w:color w:val="222222"/>
          <w:lang w:eastAsia="zh-CN"/>
        </w:rPr>
        <w:t>highpoint</w:t>
      </w:r>
      <w:r w:rsidR="00FB588D" w:rsidRPr="00FC5C67">
        <w:rPr>
          <w:rFonts w:eastAsia="Times New Roman" w:cs="Times New Roman"/>
          <w:color w:val="222222"/>
          <w:lang w:eastAsia="zh-CN"/>
        </w:rPr>
        <w:t xml:space="preserve"> in this study</w:t>
      </w:r>
      <w:r w:rsidR="009E077E" w:rsidRPr="00FC5C67">
        <w:rPr>
          <w:rFonts w:eastAsia="Times New Roman" w:cs="Times New Roman"/>
          <w:color w:val="222222"/>
          <w:lang w:eastAsia="zh-CN"/>
        </w:rPr>
        <w:t xml:space="preserve"> was </w:t>
      </w:r>
      <w:r w:rsidR="00CE0D8A" w:rsidRPr="00FC5C67">
        <w:rPr>
          <w:rFonts w:eastAsia="Times New Roman" w:cs="Times New Roman"/>
          <w:color w:val="222222"/>
          <w:lang w:eastAsia="zh-CN"/>
        </w:rPr>
        <w:t xml:space="preserve">that </w:t>
      </w:r>
      <w:r w:rsidR="009E077E" w:rsidRPr="00FC5C67">
        <w:rPr>
          <w:rFonts w:eastAsia="Times New Roman" w:cs="Times New Roman"/>
          <w:color w:val="222222"/>
          <w:lang w:eastAsia="zh-CN"/>
        </w:rPr>
        <w:t>s</w:t>
      </w:r>
      <w:r w:rsidRPr="00FC5C67">
        <w:rPr>
          <w:rFonts w:eastAsia="Times New Roman" w:cs="Times New Roman"/>
          <w:color w:val="222222"/>
          <w:lang w:eastAsia="zh-CN"/>
        </w:rPr>
        <w:t>chool</w:t>
      </w:r>
      <w:r w:rsidR="009E077E" w:rsidRPr="00FC5C67">
        <w:rPr>
          <w:rFonts w:eastAsia="Times New Roman" w:cs="Times New Roman"/>
          <w:color w:val="222222"/>
          <w:lang w:eastAsia="zh-CN"/>
        </w:rPr>
        <w:t xml:space="preserve"> leaders’</w:t>
      </w:r>
      <w:r w:rsidR="00D378A4" w:rsidRPr="00FC5C67">
        <w:rPr>
          <w:rFonts w:eastAsia="Times New Roman" w:cs="Times New Roman"/>
          <w:color w:val="222222"/>
          <w:lang w:eastAsia="zh-CN"/>
        </w:rPr>
        <w:t xml:space="preserve"> </w:t>
      </w:r>
      <w:r w:rsidR="00CE0D8A" w:rsidRPr="00FC5C67">
        <w:rPr>
          <w:rFonts w:eastAsia="Times New Roman" w:cs="Times New Roman"/>
          <w:color w:val="222222"/>
          <w:lang w:eastAsia="zh-CN"/>
        </w:rPr>
        <w:t>appreciated</w:t>
      </w:r>
      <w:r w:rsidRPr="00FC5C67">
        <w:rPr>
          <w:rFonts w:eastAsia="Times New Roman" w:cs="Times New Roman"/>
          <w:color w:val="222222"/>
          <w:lang w:eastAsia="zh-CN"/>
        </w:rPr>
        <w:t xml:space="preserve"> having a collegial and collaborative workplace </w:t>
      </w:r>
      <w:r w:rsidR="00CE0D8A" w:rsidRPr="00FC5C67">
        <w:rPr>
          <w:rFonts w:eastAsia="Times New Roman" w:cs="Times New Roman"/>
          <w:color w:val="222222"/>
          <w:lang w:eastAsia="zh-CN"/>
        </w:rPr>
        <w:t xml:space="preserve">which they believed </w:t>
      </w:r>
      <w:r w:rsidRPr="00FC5C67">
        <w:rPr>
          <w:rFonts w:eastAsia="Times New Roman" w:cs="Times New Roman"/>
          <w:color w:val="222222"/>
          <w:lang w:eastAsia="zh-CN"/>
        </w:rPr>
        <w:t>encouraged them to continually find way</w:t>
      </w:r>
      <w:r w:rsidR="00FD28C3" w:rsidRPr="00FC5C67">
        <w:rPr>
          <w:rFonts w:eastAsia="Times New Roman" w:cs="Times New Roman"/>
          <w:color w:val="222222"/>
          <w:lang w:eastAsia="zh-CN"/>
        </w:rPr>
        <w:t xml:space="preserve">s </w:t>
      </w:r>
      <w:r w:rsidR="00CE0D8A" w:rsidRPr="00FC5C67">
        <w:rPr>
          <w:rFonts w:eastAsia="Times New Roman" w:cs="Times New Roman"/>
          <w:color w:val="222222"/>
          <w:lang w:eastAsia="zh-CN"/>
        </w:rPr>
        <w:t>in becoming</w:t>
      </w:r>
      <w:r w:rsidR="00FD28C3" w:rsidRPr="00FC5C67">
        <w:rPr>
          <w:rFonts w:eastAsia="Times New Roman" w:cs="Times New Roman"/>
          <w:color w:val="222222"/>
          <w:lang w:eastAsia="zh-CN"/>
        </w:rPr>
        <w:t xml:space="preserve"> more </w:t>
      </w:r>
      <w:r w:rsidR="00CE0D8A" w:rsidRPr="00FC5C67">
        <w:rPr>
          <w:rFonts w:eastAsia="Times New Roman" w:cs="Times New Roman"/>
          <w:color w:val="222222"/>
          <w:lang w:eastAsia="zh-CN"/>
        </w:rPr>
        <w:t>efficient</w:t>
      </w:r>
      <w:r w:rsidR="00FD28C3" w:rsidRPr="00FC5C67">
        <w:rPr>
          <w:rFonts w:eastAsia="Times New Roman" w:cs="Times New Roman"/>
          <w:color w:val="222222"/>
          <w:lang w:eastAsia="zh-CN"/>
        </w:rPr>
        <w:t xml:space="preserve"> when developing </w:t>
      </w:r>
      <w:r w:rsidRPr="00FC5C67">
        <w:rPr>
          <w:rFonts w:eastAsia="Times New Roman" w:cs="Times New Roman"/>
          <w:color w:val="222222"/>
          <w:lang w:eastAsia="zh-CN"/>
        </w:rPr>
        <w:t>and implementing IEPs. SSL1’s statements echoed the benefits</w:t>
      </w:r>
      <w:r w:rsidR="00FD28C3" w:rsidRPr="00FC5C67">
        <w:rPr>
          <w:rFonts w:eastAsia="Times New Roman" w:cs="Times New Roman"/>
          <w:color w:val="222222"/>
          <w:lang w:eastAsia="zh-CN"/>
        </w:rPr>
        <w:t xml:space="preserve"> of imparting </w:t>
      </w:r>
      <w:r w:rsidRPr="00FC5C67">
        <w:rPr>
          <w:rFonts w:eastAsia="Times New Roman" w:cs="Times New Roman"/>
          <w:color w:val="222222"/>
          <w:lang w:eastAsia="zh-CN"/>
        </w:rPr>
        <w:t>knowledge amongst colleagues to understand and use student data effectively to make appropriate instructional adjustments:</w:t>
      </w:r>
    </w:p>
    <w:p w14:paraId="52F8DD64"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We can think of PDs as something we do externally as opposed to communicating and sharing with each other and supporting each other. There’s been a huge amount of learning even in how to understand [data from] specialists’ assessment reports and those sorts of things (Focus Group 3).</w:t>
      </w:r>
      <w:r w:rsidR="0003179B" w:rsidRPr="00FC5C67">
        <w:rPr>
          <w:rFonts w:eastAsia="Times New Roman" w:cs="Times New Roman"/>
          <w:color w:val="222222"/>
          <w:lang w:eastAsia="zh-CN"/>
        </w:rPr>
        <w:t xml:space="preserve"> </w:t>
      </w:r>
    </w:p>
    <w:p w14:paraId="305238B8"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w:t>
      </w:r>
    </w:p>
    <w:p w14:paraId="5D56BA31" w14:textId="7A2F888B" w:rsidR="00F80A25" w:rsidRPr="00FC5C67" w:rsidRDefault="000B6F59" w:rsidP="00FC5C67">
      <w:pPr>
        <w:widowControl/>
        <w:shd w:val="clear" w:color="auto" w:fill="FFFFFF"/>
        <w:spacing w:line="480" w:lineRule="auto"/>
        <w:rPr>
          <w:rFonts w:eastAsia="Times New Roman" w:cs="Times New Roman"/>
          <w:color w:val="222222"/>
          <w:lang w:eastAsia="zh-CN"/>
        </w:rPr>
      </w:pPr>
      <w:r>
        <w:rPr>
          <w:rFonts w:eastAsia="Times New Roman" w:cs="Times New Roman"/>
          <w:color w:val="222222"/>
          <w:lang w:eastAsia="zh-CN"/>
        </w:rPr>
        <w:tab/>
      </w:r>
      <w:r w:rsidR="00A344FC" w:rsidRPr="00FC5C67">
        <w:rPr>
          <w:rFonts w:eastAsia="Times New Roman" w:cs="Times New Roman"/>
          <w:color w:val="222222"/>
          <w:lang w:eastAsia="zh-CN"/>
        </w:rPr>
        <w:fldChar w:fldCharType="begin"/>
      </w:r>
      <w:r w:rsidR="00F1609D">
        <w:rPr>
          <w:rFonts w:eastAsia="Times New Roman" w:cs="Times New Roman"/>
          <w:color w:val="222222"/>
          <w:lang w:eastAsia="zh-CN"/>
        </w:rPr>
        <w:instrText xml:space="preserve"> ADDIN EN.CITE &lt;EndNote&gt;&lt;Cite AuthorYear="1"&gt;&lt;Author&gt;Thomson&lt;/Author&gt;&lt;Year&gt;2002&lt;/Year&gt;&lt;RecNum&gt;52&lt;/RecNum&gt;&lt;Pages&gt;42&lt;/Pages&gt;&lt;DisplayText&gt;Thomson et al. (2002, p. 42)&lt;/DisplayText&gt;&lt;record&gt;&lt;rec-number&gt;52&lt;/rec-number&gt;&lt;foreign-keys&gt;&lt;key app="EN" db-id="rzresxa9srz293e059w5rt27eprtwa09exvp" timestamp="1401024303"&gt;52&lt;/key&gt;&lt;/foreign-keys&gt;&lt;ref-type name="Journal Article"&gt;17&lt;/ref-type&gt;&lt;contributors&gt;&lt;authors&gt;&lt;author&gt;Thomson, Kenneth&lt;/author&gt;&lt;author&gt;Bachor, Dan&lt;/author&gt;&lt;author&gt;Thomson, George&lt;/author&gt;&lt;/authors&gt;&lt;/contributors&gt;&lt;titles&gt;&lt;title&gt;The development of individualised educational programmes using a decision-making model&lt;/title&gt;&lt;secondary-title&gt;British Journal of Special Education&lt;/secondary-title&gt;&lt;/titles&gt;&lt;periodical&gt;&lt;full-title&gt;British Journal of Special Education&lt;/full-title&gt;&lt;/periodical&gt;&lt;pages&gt;37-43&lt;/pages&gt;&lt;volume&gt;29&lt;/volume&gt;&lt;number&gt;1&lt;/number&gt;&lt;dates&gt;&lt;year&gt;2002&lt;/year&gt;&lt;/dates&gt;&lt;publisher&gt;Blackwell Publishers Ltd.&lt;/publisher&gt;&lt;isbn&gt;1467-8578&lt;/isbn&gt;&lt;urls&gt;&lt;related-urls&gt;&lt;url&gt;http://dx.doi.org/10.1111/1467-8527.00235&lt;/url&gt;&lt;/related-urls&gt;&lt;/urls&gt;&lt;electronic-resource-num&gt;1111/1467-8527.00235&lt;/electronic-resource-num&gt;&lt;/record&gt;&lt;/Cite&gt;&lt;/EndNote&gt;</w:instrText>
      </w:r>
      <w:r w:rsidR="00A344FC" w:rsidRPr="00FC5C67">
        <w:rPr>
          <w:rFonts w:eastAsia="Times New Roman" w:cs="Times New Roman"/>
          <w:color w:val="222222"/>
          <w:lang w:eastAsia="zh-CN"/>
        </w:rPr>
        <w:fldChar w:fldCharType="separate"/>
      </w:r>
      <w:r w:rsidR="00A344FC" w:rsidRPr="00FC5C67">
        <w:rPr>
          <w:rFonts w:eastAsia="Times New Roman" w:cs="Times New Roman"/>
          <w:noProof/>
          <w:color w:val="222222"/>
          <w:lang w:eastAsia="zh-CN"/>
        </w:rPr>
        <w:t>Thomson et al. (2002, p. 42)</w:t>
      </w:r>
      <w:r w:rsidR="00A344FC" w:rsidRPr="00FC5C67">
        <w:rPr>
          <w:rFonts w:eastAsia="Times New Roman" w:cs="Times New Roman"/>
          <w:color w:val="222222"/>
          <w:lang w:eastAsia="zh-CN"/>
        </w:rPr>
        <w:fldChar w:fldCharType="end"/>
      </w:r>
      <w:r w:rsidR="00A344FC" w:rsidRPr="00FC5C67">
        <w:rPr>
          <w:rFonts w:eastAsia="Times New Roman" w:cs="Times New Roman"/>
          <w:color w:val="222222"/>
          <w:lang w:eastAsia="zh-CN"/>
        </w:rPr>
        <w:t xml:space="preserve"> </w:t>
      </w:r>
      <w:r w:rsidR="000D654F" w:rsidRPr="00FC5C67">
        <w:rPr>
          <w:rFonts w:eastAsia="Times New Roman" w:cs="Times New Roman"/>
          <w:color w:val="222222"/>
          <w:lang w:eastAsia="zh-CN"/>
        </w:rPr>
        <w:t>pointed out that</w:t>
      </w:r>
      <w:r w:rsidR="00FD28C3" w:rsidRPr="00FC5C67">
        <w:rPr>
          <w:rFonts w:eastAsia="Times New Roman" w:cs="Times New Roman"/>
          <w:color w:val="222222"/>
          <w:lang w:eastAsia="zh-CN"/>
        </w:rPr>
        <w:t xml:space="preserve"> there is considerable merit in having a “shared, problem-solving approach” to whole-school planning </w:t>
      </w:r>
      <w:r w:rsidR="00E50FCA" w:rsidRPr="00FC5C67">
        <w:rPr>
          <w:rFonts w:eastAsia="Times New Roman" w:cs="Times New Roman"/>
          <w:color w:val="222222"/>
          <w:lang w:eastAsia="zh-CN"/>
        </w:rPr>
        <w:t xml:space="preserve">regarding </w:t>
      </w:r>
      <w:r w:rsidR="00FD28C3" w:rsidRPr="00FC5C67">
        <w:rPr>
          <w:rFonts w:eastAsia="Times New Roman" w:cs="Times New Roman"/>
          <w:color w:val="222222"/>
          <w:lang w:eastAsia="zh-CN"/>
        </w:rPr>
        <w:t xml:space="preserve">curriculum </w:t>
      </w:r>
      <w:r w:rsidR="00E50FCA" w:rsidRPr="00FC5C67">
        <w:rPr>
          <w:rFonts w:eastAsia="Times New Roman" w:cs="Times New Roman"/>
          <w:color w:val="222222"/>
          <w:lang w:eastAsia="zh-CN"/>
        </w:rPr>
        <w:t>design for students with disability and/or additional needs</w:t>
      </w:r>
      <w:r w:rsidR="00FD28C3" w:rsidRPr="00FC5C67">
        <w:rPr>
          <w:rFonts w:eastAsia="Times New Roman" w:cs="Times New Roman"/>
          <w:color w:val="222222"/>
          <w:lang w:eastAsia="zh-CN"/>
        </w:rPr>
        <w:t xml:space="preserve"> and exploring pedagogic practices </w:t>
      </w:r>
      <w:r w:rsidR="00E50FCA" w:rsidRPr="00FC5C67">
        <w:rPr>
          <w:rFonts w:eastAsia="Times New Roman" w:cs="Times New Roman"/>
          <w:color w:val="222222"/>
          <w:lang w:eastAsia="zh-CN"/>
        </w:rPr>
        <w:t>to develop</w:t>
      </w:r>
      <w:r w:rsidR="00FD28C3" w:rsidRPr="00FC5C67">
        <w:rPr>
          <w:rFonts w:eastAsia="Times New Roman" w:cs="Times New Roman"/>
          <w:color w:val="222222"/>
          <w:lang w:eastAsia="zh-CN"/>
        </w:rPr>
        <w:t xml:space="preserve"> </w:t>
      </w:r>
      <w:r w:rsidR="00F80A25" w:rsidRPr="00FC5C67">
        <w:rPr>
          <w:rFonts w:eastAsia="Times New Roman" w:cs="Times New Roman"/>
          <w:color w:val="222222"/>
          <w:lang w:eastAsia="zh-CN"/>
        </w:rPr>
        <w:t>authentic</w:t>
      </w:r>
      <w:r w:rsidR="00FD28C3" w:rsidRPr="00FC5C67">
        <w:rPr>
          <w:rFonts w:eastAsia="Times New Roman" w:cs="Times New Roman"/>
          <w:color w:val="222222"/>
          <w:lang w:eastAsia="zh-CN"/>
        </w:rPr>
        <w:t xml:space="preserve"> IEPs. </w:t>
      </w:r>
      <w:r w:rsidR="00E50FCA" w:rsidRPr="00FC5C67">
        <w:rPr>
          <w:rFonts w:eastAsia="Times New Roman" w:cs="Times New Roman"/>
          <w:color w:val="222222"/>
          <w:lang w:eastAsia="zh-CN"/>
        </w:rPr>
        <w:t xml:space="preserve">Our research reports </w:t>
      </w:r>
      <w:r w:rsidR="00CD0D3D" w:rsidRPr="00FC5C67">
        <w:rPr>
          <w:rFonts w:eastAsia="Times New Roman" w:cs="Times New Roman"/>
          <w:color w:val="222222"/>
          <w:lang w:eastAsia="zh-CN"/>
        </w:rPr>
        <w:t>that th</w:t>
      </w:r>
      <w:r w:rsidR="000D654F" w:rsidRPr="00FC5C67">
        <w:rPr>
          <w:rFonts w:eastAsia="Times New Roman" w:cs="Times New Roman"/>
          <w:color w:val="222222"/>
          <w:lang w:eastAsia="zh-CN"/>
        </w:rPr>
        <w:t>e Head of Teaching and Learning</w:t>
      </w:r>
      <w:r w:rsidR="00CD0D3D" w:rsidRPr="00FC5C67">
        <w:rPr>
          <w:rFonts w:eastAsia="Times New Roman" w:cs="Times New Roman"/>
          <w:color w:val="222222"/>
          <w:lang w:eastAsia="zh-CN"/>
        </w:rPr>
        <w:t xml:space="preserve"> and the </w:t>
      </w:r>
      <w:r w:rsidR="00CD0D3D" w:rsidRPr="00FC5C67">
        <w:rPr>
          <w:rFonts w:eastAsia="Times New Roman" w:cs="Times New Roman"/>
          <w:color w:val="222222"/>
          <w:lang w:eastAsia="zh-CN"/>
        </w:rPr>
        <w:lastRenderedPageBreak/>
        <w:t xml:space="preserve">Learning Support Coordinator </w:t>
      </w:r>
      <w:r w:rsidR="00E50FCA" w:rsidRPr="00FC5C67">
        <w:rPr>
          <w:rFonts w:eastAsia="Times New Roman" w:cs="Times New Roman"/>
          <w:color w:val="222222"/>
          <w:lang w:eastAsia="zh-CN"/>
        </w:rPr>
        <w:t>worked closely</w:t>
      </w:r>
      <w:r w:rsidR="00F80A25" w:rsidRPr="00FC5C67">
        <w:rPr>
          <w:rFonts w:eastAsia="Times New Roman" w:cs="Times New Roman"/>
          <w:color w:val="222222"/>
          <w:lang w:eastAsia="zh-CN"/>
        </w:rPr>
        <w:t xml:space="preserve"> in </w:t>
      </w:r>
      <w:r w:rsidR="00142E4E" w:rsidRPr="00FC5C67">
        <w:rPr>
          <w:rFonts w:eastAsia="Times New Roman" w:cs="Times New Roman"/>
          <w:color w:val="222222"/>
          <w:lang w:eastAsia="zh-CN"/>
        </w:rPr>
        <w:t>meaningfully strengthen</w:t>
      </w:r>
      <w:r w:rsidR="00F80A25" w:rsidRPr="00FC5C67">
        <w:rPr>
          <w:rFonts w:eastAsia="Times New Roman" w:cs="Times New Roman"/>
          <w:color w:val="222222"/>
          <w:lang w:eastAsia="zh-CN"/>
        </w:rPr>
        <w:t>ing</w:t>
      </w:r>
      <w:r w:rsidR="00142E4E" w:rsidRPr="00FC5C67">
        <w:rPr>
          <w:rFonts w:eastAsia="Times New Roman" w:cs="Times New Roman"/>
          <w:color w:val="222222"/>
          <w:lang w:eastAsia="zh-CN"/>
        </w:rPr>
        <w:t xml:space="preserve"> collaborative </w:t>
      </w:r>
      <w:r w:rsidR="00CD0D3D" w:rsidRPr="00FC5C67">
        <w:rPr>
          <w:rFonts w:eastAsia="Times New Roman" w:cs="Times New Roman"/>
          <w:color w:val="222222"/>
          <w:lang w:eastAsia="zh-CN"/>
        </w:rPr>
        <w:t>practices amongst teachers</w:t>
      </w:r>
      <w:r w:rsidR="000D654F" w:rsidRPr="00FC5C67">
        <w:rPr>
          <w:rFonts w:eastAsia="Times New Roman" w:cs="Times New Roman"/>
          <w:color w:val="222222"/>
          <w:lang w:eastAsia="zh-CN"/>
        </w:rPr>
        <w:t xml:space="preserve"> </w:t>
      </w:r>
      <w:r w:rsidR="00A515D5" w:rsidRPr="00FC5C67">
        <w:rPr>
          <w:rFonts w:eastAsia="Times New Roman" w:cs="Times New Roman"/>
          <w:color w:val="222222"/>
          <w:lang w:eastAsia="zh-CN"/>
        </w:rPr>
        <w:fldChar w:fldCharType="begin"/>
      </w:r>
      <w:r w:rsidR="00E4461F">
        <w:rPr>
          <w:rFonts w:eastAsia="Times New Roman" w:cs="Times New Roman"/>
          <w:color w:val="222222"/>
          <w:lang w:eastAsia="zh-CN"/>
        </w:rPr>
        <w:instrText xml:space="preserve"> ADDIN EN.CITE &lt;EndNote&gt;&lt;Cite&gt;&lt;Author&gt;Florian&lt;/Author&gt;&lt;Year&gt;2008&lt;/Year&gt;&lt;RecNum&gt;585&lt;/RecNum&gt;&lt;DisplayText&gt;(Florian, 2008)&lt;/DisplayText&gt;&lt;record&gt;&lt;rec-number&gt;585&lt;/rec-number&gt;&lt;foreign-keys&gt;&lt;key app="EN" db-id="rzresxa9srz293e059w5rt27eprtwa09exvp" timestamp="1489746932"&gt;585&lt;/key&gt;&lt;/foreign-keys&gt;&lt;ref-type name="Journal Article"&gt;17&lt;/ref-type&gt;&lt;contributors&gt;&lt;authors&gt;&lt;author&gt;Florian, Lani&lt;/author&gt;&lt;/authors&gt;&lt;/contributors&gt;&lt;titles&gt;&lt;title&gt;Special or inclusive education: Future trends&lt;/title&gt;&lt;secondary-title&gt;British Journal of Special Education&lt;/secondary-title&gt;&lt;/titles&gt;&lt;periodical&gt;&lt;full-title&gt;British Journal of Special Education&lt;/full-title&gt;&lt;/periodical&gt;&lt;pages&gt;202-208&lt;/pages&gt;&lt;volume&gt;35&lt;/volume&gt;&lt;number&gt;4&lt;/number&gt;&lt;keywords&gt;&lt;keyword&gt;inclusion&lt;/keyword&gt;&lt;keyword&gt;special needs&lt;/keyword&gt;&lt;keyword&gt;educational practices&lt;/keyword&gt;&lt;keyword&gt;teacher education&lt;/keyword&gt;&lt;keyword&gt;teacher development&lt;/keyword&gt;&lt;/keywords&gt;&lt;dates&gt;&lt;year&gt;2008&lt;/year&gt;&lt;/dates&gt;&lt;publisher&gt;Blackwell Publishing Ltd&lt;/publisher&gt;&lt;isbn&gt;1467-8578&lt;/isbn&gt;&lt;urls&gt;&lt;related-urls&gt;&lt;url&gt;http://dx.doi.org/10.1111/j.1467-8578.2008.00402.x&lt;/url&gt;&lt;/related-urls&gt;&lt;/urls&gt;&lt;electronic-resource-num&gt;10.1111/j.1467-8578.2008.00402.x&lt;/electronic-resource-num&gt;&lt;/record&gt;&lt;/Cite&gt;&lt;/EndNote&gt;</w:instrText>
      </w:r>
      <w:r w:rsidR="00A515D5" w:rsidRPr="00FC5C67">
        <w:rPr>
          <w:rFonts w:eastAsia="Times New Roman" w:cs="Times New Roman"/>
          <w:color w:val="222222"/>
          <w:lang w:eastAsia="zh-CN"/>
        </w:rPr>
        <w:fldChar w:fldCharType="separate"/>
      </w:r>
      <w:r w:rsidR="00A515D5" w:rsidRPr="00FC5C67">
        <w:rPr>
          <w:rFonts w:eastAsia="Times New Roman" w:cs="Times New Roman"/>
          <w:noProof/>
          <w:color w:val="222222"/>
          <w:lang w:eastAsia="zh-CN"/>
        </w:rPr>
        <w:t>(Florian, 2008)</w:t>
      </w:r>
      <w:r w:rsidR="00A515D5" w:rsidRPr="00FC5C67">
        <w:rPr>
          <w:rFonts w:eastAsia="Times New Roman" w:cs="Times New Roman"/>
          <w:color w:val="222222"/>
          <w:lang w:eastAsia="zh-CN"/>
        </w:rPr>
        <w:fldChar w:fldCharType="end"/>
      </w:r>
      <w:r w:rsidR="00A515D5"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w:t>
      </w:r>
      <w:r w:rsidR="00E50FCA" w:rsidRPr="00FC5C67">
        <w:rPr>
          <w:rFonts w:eastAsia="Times New Roman" w:cs="Times New Roman"/>
          <w:color w:val="222222"/>
          <w:lang w:eastAsia="zh-CN"/>
        </w:rPr>
        <w:t xml:space="preserve">For example, </w:t>
      </w:r>
      <w:r w:rsidR="00CD0D3D" w:rsidRPr="00FC5C67">
        <w:rPr>
          <w:rFonts w:eastAsia="Times New Roman" w:cs="Times New Roman"/>
          <w:color w:val="222222"/>
          <w:lang w:eastAsia="zh-CN"/>
        </w:rPr>
        <w:t xml:space="preserve">SSL1 and SSL2 actively worked together </w:t>
      </w:r>
      <w:r w:rsidR="00142E4E" w:rsidRPr="00FC5C67">
        <w:rPr>
          <w:rFonts w:eastAsia="Times New Roman" w:cs="Times New Roman"/>
          <w:color w:val="222222"/>
          <w:lang w:eastAsia="zh-CN"/>
        </w:rPr>
        <w:t>by</w:t>
      </w:r>
      <w:r w:rsidR="00CD0D3D" w:rsidRPr="00FC5C67">
        <w:rPr>
          <w:rFonts w:eastAsia="Times New Roman" w:cs="Times New Roman"/>
          <w:color w:val="222222"/>
          <w:lang w:eastAsia="zh-CN"/>
        </w:rPr>
        <w:t xml:space="preserve"> supporting teachers when there were confusions </w:t>
      </w:r>
      <w:r w:rsidR="00142E4E" w:rsidRPr="00FC5C67">
        <w:rPr>
          <w:rFonts w:eastAsia="Times New Roman" w:cs="Times New Roman"/>
          <w:color w:val="222222"/>
          <w:lang w:eastAsia="zh-CN"/>
        </w:rPr>
        <w:t>regarding</w:t>
      </w:r>
      <w:r w:rsidR="00CD0D3D" w:rsidRPr="00FC5C67">
        <w:rPr>
          <w:rFonts w:eastAsia="Times New Roman" w:cs="Times New Roman"/>
          <w:color w:val="222222"/>
          <w:lang w:eastAsia="zh-CN"/>
        </w:rPr>
        <w:t xml:space="preserve"> curriculum</w:t>
      </w:r>
      <w:r w:rsidR="00E50FCA" w:rsidRPr="00FC5C67">
        <w:rPr>
          <w:rFonts w:eastAsia="Times New Roman" w:cs="Times New Roman"/>
          <w:color w:val="222222"/>
          <w:lang w:eastAsia="zh-CN"/>
        </w:rPr>
        <w:t xml:space="preserve"> modifications </w:t>
      </w:r>
      <w:r w:rsidR="00CD0D3D" w:rsidRPr="00FC5C67">
        <w:rPr>
          <w:rFonts w:eastAsia="Times New Roman" w:cs="Times New Roman"/>
          <w:color w:val="222222"/>
          <w:lang w:eastAsia="zh-CN"/>
        </w:rPr>
        <w:t>and making adjustments for students undertaking VCE. SSL2 said, “I think that’s an ongoing process and it’s something that we don’t just leave but we have to constantly remind and communica</w:t>
      </w:r>
      <w:r w:rsidR="00E50FCA" w:rsidRPr="00FC5C67">
        <w:rPr>
          <w:rFonts w:eastAsia="Times New Roman" w:cs="Times New Roman"/>
          <w:color w:val="222222"/>
          <w:lang w:eastAsia="zh-CN"/>
        </w:rPr>
        <w:t>te with staff” (Focus Group 3).</w:t>
      </w:r>
      <w:r w:rsidR="00F80A25" w:rsidRPr="00FC5C67">
        <w:rPr>
          <w:rFonts w:eastAsia="Times New Roman" w:cs="Times New Roman"/>
          <w:color w:val="222222"/>
          <w:lang w:eastAsia="zh-CN"/>
        </w:rPr>
        <w:t xml:space="preserve"> School leaders further created a distinct strategy </w:t>
      </w:r>
      <w:r w:rsidR="008952E8" w:rsidRPr="00FC5C67">
        <w:rPr>
          <w:rFonts w:eastAsia="Times New Roman" w:cs="Times New Roman"/>
          <w:color w:val="222222"/>
          <w:lang w:eastAsia="zh-CN"/>
        </w:rPr>
        <w:t>in having</w:t>
      </w:r>
      <w:r w:rsidR="00F80A25" w:rsidRPr="00FC5C67">
        <w:rPr>
          <w:rFonts w:eastAsia="Times New Roman" w:cs="Times New Roman"/>
          <w:color w:val="222222"/>
          <w:lang w:eastAsia="zh-CN"/>
        </w:rPr>
        <w:t xml:space="preserve"> an online repository for s</w:t>
      </w:r>
      <w:r w:rsidR="00077B06" w:rsidRPr="00FC5C67">
        <w:rPr>
          <w:rFonts w:eastAsia="Times New Roman" w:cs="Times New Roman"/>
          <w:color w:val="222222"/>
          <w:lang w:eastAsia="zh-CN"/>
        </w:rPr>
        <w:t>taff to easily access resources</w:t>
      </w:r>
      <w:r w:rsidR="00F80A25" w:rsidRPr="00FC5C67">
        <w:rPr>
          <w:rFonts w:eastAsia="Times New Roman" w:cs="Times New Roman"/>
          <w:color w:val="222222"/>
          <w:lang w:eastAsia="zh-CN"/>
        </w:rPr>
        <w:t xml:space="preserve"> and to encourage continued learning and refinement of strategies.</w:t>
      </w:r>
      <w:r w:rsidR="00E41170" w:rsidRPr="00FC5C67">
        <w:rPr>
          <w:rFonts w:eastAsia="Times New Roman" w:cs="Times New Roman"/>
          <w:color w:val="222222"/>
          <w:lang w:eastAsia="zh-CN"/>
        </w:rPr>
        <w:t xml:space="preserve"> They emphasised</w:t>
      </w:r>
      <w:r w:rsidR="00AD1379" w:rsidRPr="00FC5C67">
        <w:rPr>
          <w:rFonts w:eastAsia="Times New Roman" w:cs="Times New Roman"/>
          <w:color w:val="222222"/>
          <w:lang w:eastAsia="zh-CN"/>
        </w:rPr>
        <w:t>,</w:t>
      </w:r>
      <w:r w:rsidR="00F80A25" w:rsidRPr="00FC5C67">
        <w:rPr>
          <w:rFonts w:eastAsia="Times New Roman" w:cs="Times New Roman"/>
          <w:color w:val="222222"/>
          <w:lang w:eastAsia="zh-CN"/>
        </w:rPr>
        <w:t xml:space="preserve"> “We</w:t>
      </w:r>
      <w:r w:rsidR="00077B06" w:rsidRPr="00FC5C67">
        <w:rPr>
          <w:rFonts w:eastAsia="Times New Roman" w:cs="Times New Roman"/>
          <w:color w:val="222222"/>
          <w:lang w:eastAsia="zh-CN"/>
        </w:rPr>
        <w:t xml:space="preserve"> started that process on Moodle</w:t>
      </w:r>
      <w:r w:rsidR="00F80A25" w:rsidRPr="00FC5C67">
        <w:rPr>
          <w:rFonts w:eastAsia="Times New Roman" w:cs="Times New Roman"/>
          <w:color w:val="222222"/>
          <w:lang w:eastAsia="zh-CN"/>
        </w:rPr>
        <w:t xml:space="preserve"> placing key resources to inform staff about students’ needs or diagnosis, links and checklists to he</w:t>
      </w:r>
      <w:r w:rsidR="00077B06" w:rsidRPr="00FC5C67">
        <w:rPr>
          <w:rFonts w:eastAsia="Times New Roman" w:cs="Times New Roman"/>
          <w:color w:val="222222"/>
          <w:lang w:eastAsia="zh-CN"/>
        </w:rPr>
        <w:t>lp them investigate those needs</w:t>
      </w:r>
      <w:r w:rsidR="00F80A25" w:rsidRPr="00FC5C67">
        <w:rPr>
          <w:rFonts w:eastAsia="Times New Roman" w:cs="Times New Roman"/>
          <w:color w:val="222222"/>
          <w:lang w:eastAsia="zh-CN"/>
        </w:rPr>
        <w:t xml:space="preserve"> and processes about IEPs or what to do if they’re concerned about students” (PSL5, Focus Group 1).</w:t>
      </w:r>
    </w:p>
    <w:p w14:paraId="6331D15A" w14:textId="37E55AE5" w:rsidR="00CD0D3D" w:rsidRPr="00FC5C67" w:rsidRDefault="00F80A25" w:rsidP="00FC5C67">
      <w:pPr>
        <w:widowControl/>
        <w:shd w:val="clear" w:color="auto" w:fill="FFFFFF"/>
        <w:spacing w:line="480" w:lineRule="auto"/>
        <w:ind w:firstLine="720"/>
        <w:rPr>
          <w:rFonts w:eastAsia="Times New Roman" w:cs="Times New Roman"/>
          <w:color w:val="222222"/>
          <w:lang w:eastAsia="zh-CN"/>
        </w:rPr>
      </w:pPr>
      <w:r w:rsidRPr="00FC5C67">
        <w:rPr>
          <w:rFonts w:eastAsia="Times New Roman" w:cs="Times New Roman"/>
          <w:color w:val="222222"/>
          <w:lang w:eastAsia="zh-CN"/>
        </w:rPr>
        <w:t>Finally, i</w:t>
      </w:r>
      <w:r w:rsidR="00CD0D3D" w:rsidRPr="00FC5C67">
        <w:rPr>
          <w:rFonts w:eastAsia="Times New Roman" w:cs="Times New Roman"/>
          <w:color w:val="222222"/>
          <w:lang w:eastAsia="zh-CN"/>
        </w:rPr>
        <w:t>n endeavouring to provide teachers with access to resources</w:t>
      </w:r>
      <w:r w:rsidR="002F0D76"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school leaders </w:t>
      </w:r>
      <w:r w:rsidRPr="00FC5C67">
        <w:rPr>
          <w:rFonts w:eastAsia="Times New Roman" w:cs="Times New Roman"/>
          <w:color w:val="222222"/>
          <w:lang w:eastAsia="zh-CN"/>
        </w:rPr>
        <w:t>established</w:t>
      </w:r>
      <w:r w:rsidR="00CD0D3D" w:rsidRPr="00FC5C67">
        <w:rPr>
          <w:rFonts w:eastAsia="Times New Roman" w:cs="Times New Roman"/>
          <w:color w:val="222222"/>
          <w:lang w:eastAsia="zh-CN"/>
        </w:rPr>
        <w:t xml:space="preserve"> ways to maximise the expertise of existing staff</w:t>
      </w:r>
      <w:r w:rsidR="00077B06" w:rsidRPr="00FC5C67">
        <w:rPr>
          <w:rFonts w:eastAsia="Times New Roman" w:cs="Times New Roman"/>
          <w:color w:val="222222"/>
          <w:lang w:eastAsia="zh-CN"/>
        </w:rPr>
        <w:t xml:space="preserve"> </w:t>
      </w:r>
      <w:r w:rsidR="002F0D76" w:rsidRPr="00FC5C67">
        <w:rPr>
          <w:rFonts w:eastAsia="Times New Roman" w:cs="Times New Roman"/>
          <w:color w:val="222222"/>
          <w:lang w:eastAsia="zh-CN"/>
        </w:rPr>
        <w:fldChar w:fldCharType="begin"/>
      </w:r>
      <w:r w:rsidR="00A97BC7">
        <w:rPr>
          <w:rFonts w:eastAsia="Times New Roman" w:cs="Times New Roman"/>
          <w:color w:val="222222"/>
          <w:lang w:eastAsia="zh-CN"/>
        </w:rPr>
        <w:instrText xml:space="preserve"> ADDIN EN.CITE &lt;EndNote&gt;&lt;Cite&gt;&lt;Author&gt;Agbenyega&lt;/Author&gt;&lt;Year&gt;2014&lt;/Year&gt;&lt;RecNum&gt;608&lt;/RecNum&gt;&lt;DisplayText&gt;(Agbenyega &amp;amp; Sharma, 2014)&lt;/DisplayText&gt;&lt;record&gt;&lt;rec-number&gt;608&lt;/rec-number&gt;&lt;foreign-keys&gt;&lt;key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2F0D76" w:rsidRPr="00FC5C67">
        <w:rPr>
          <w:rFonts w:eastAsia="Times New Roman" w:cs="Times New Roman"/>
          <w:color w:val="222222"/>
          <w:lang w:eastAsia="zh-CN"/>
        </w:rPr>
        <w:fldChar w:fldCharType="separate"/>
      </w:r>
      <w:r w:rsidR="002F0D76" w:rsidRPr="00FC5C67">
        <w:rPr>
          <w:rFonts w:eastAsia="Times New Roman" w:cs="Times New Roman"/>
          <w:noProof/>
          <w:color w:val="222222"/>
          <w:lang w:eastAsia="zh-CN"/>
        </w:rPr>
        <w:t>(Agbenyega &amp; Sharma, 2014)</w:t>
      </w:r>
      <w:r w:rsidR="002F0D76" w:rsidRPr="00FC5C67">
        <w:rPr>
          <w:rFonts w:eastAsia="Times New Roman" w:cs="Times New Roman"/>
          <w:color w:val="222222"/>
          <w:lang w:eastAsia="zh-CN"/>
        </w:rPr>
        <w:fldChar w:fldCharType="end"/>
      </w:r>
      <w:r w:rsidR="002F0D76" w:rsidRPr="00FC5C67">
        <w:rPr>
          <w:rFonts w:eastAsia="Times New Roman" w:cs="Times New Roman"/>
          <w:color w:val="222222"/>
          <w:lang w:eastAsia="zh-CN"/>
        </w:rPr>
        <w:t>.</w:t>
      </w:r>
      <w:r w:rsidR="00CD0D3D" w:rsidRPr="00FC5C67">
        <w:rPr>
          <w:rFonts w:eastAsia="Times New Roman" w:cs="Times New Roman"/>
          <w:color w:val="222222"/>
          <w:lang w:eastAsia="zh-CN"/>
        </w:rPr>
        <w:t xml:space="preserve"> Based on this, our </w:t>
      </w:r>
      <w:r w:rsidRPr="00FC5C67">
        <w:rPr>
          <w:rFonts w:eastAsia="Times New Roman" w:cs="Times New Roman"/>
          <w:color w:val="222222"/>
          <w:lang w:eastAsia="zh-CN"/>
        </w:rPr>
        <w:t>study</w:t>
      </w:r>
      <w:r w:rsidR="00CD0D3D" w:rsidRPr="00FC5C67">
        <w:rPr>
          <w:rFonts w:eastAsia="Times New Roman" w:cs="Times New Roman"/>
          <w:color w:val="222222"/>
          <w:lang w:eastAsia="zh-CN"/>
        </w:rPr>
        <w:t xml:space="preserve"> suggest</w:t>
      </w:r>
      <w:r w:rsidRPr="00FC5C67">
        <w:rPr>
          <w:rFonts w:eastAsia="Times New Roman" w:cs="Times New Roman"/>
          <w:color w:val="222222"/>
          <w:lang w:eastAsia="zh-CN"/>
        </w:rPr>
        <w:t>s</w:t>
      </w:r>
      <w:r w:rsidR="00CD0D3D" w:rsidRPr="00FC5C67">
        <w:rPr>
          <w:rFonts w:eastAsia="Times New Roman" w:cs="Times New Roman"/>
          <w:color w:val="222222"/>
          <w:lang w:eastAsia="zh-CN"/>
        </w:rPr>
        <w:t xml:space="preserve"> that school leaders </w:t>
      </w:r>
      <w:r w:rsidRPr="00FC5C67">
        <w:rPr>
          <w:rFonts w:eastAsia="Times New Roman" w:cs="Times New Roman"/>
          <w:color w:val="222222"/>
          <w:lang w:eastAsia="zh-CN"/>
        </w:rPr>
        <w:t>were committed in their endeavours to promote</w:t>
      </w:r>
      <w:r w:rsidR="00CD0D3D" w:rsidRPr="00FC5C67">
        <w:rPr>
          <w:rFonts w:eastAsia="Times New Roman" w:cs="Times New Roman"/>
          <w:color w:val="222222"/>
          <w:lang w:eastAsia="zh-CN"/>
        </w:rPr>
        <w:t xml:space="preserve"> shared leadership </w:t>
      </w:r>
      <w:r w:rsidRPr="00FC5C67">
        <w:rPr>
          <w:rFonts w:eastAsia="Times New Roman" w:cs="Times New Roman"/>
          <w:color w:val="222222"/>
          <w:lang w:eastAsia="zh-CN"/>
        </w:rPr>
        <w:t>and</w:t>
      </w:r>
      <w:r w:rsidR="00CD0D3D" w:rsidRPr="00FC5C67">
        <w:rPr>
          <w:rFonts w:eastAsia="Times New Roman" w:cs="Times New Roman"/>
          <w:color w:val="222222"/>
          <w:lang w:eastAsia="zh-CN"/>
        </w:rPr>
        <w:t> sustain inclusive practice initiatives by creating ways for knowledge building and sharing to take place</w:t>
      </w:r>
      <w:r w:rsidRPr="00FC5C67">
        <w:rPr>
          <w:rFonts w:eastAsia="Times New Roman" w:cs="Times New Roman"/>
          <w:color w:val="222222"/>
          <w:lang w:eastAsia="zh-CN"/>
        </w:rPr>
        <w:t xml:space="preserve"> within the school community</w:t>
      </w:r>
      <w:r w:rsidR="002F0D76" w:rsidRPr="00FC5C67">
        <w:rPr>
          <w:rFonts w:eastAsia="Times New Roman" w:cs="Times New Roman"/>
          <w:color w:val="222222"/>
          <w:lang w:eastAsia="zh-CN"/>
        </w:rPr>
        <w:t xml:space="preserve"> </w:t>
      </w:r>
      <w:r w:rsidR="002F0D76" w:rsidRPr="00FC5C67">
        <w:rPr>
          <w:rFonts w:eastAsia="Times New Roman" w:cs="Times New Roman"/>
          <w:color w:val="222222"/>
          <w:lang w:eastAsia="zh-CN"/>
        </w:rPr>
        <w:fldChar w:fldCharType="begin"/>
      </w:r>
      <w:r w:rsidR="002F0D76" w:rsidRPr="00FC5C67">
        <w:rPr>
          <w:rFonts w:eastAsia="Times New Roman" w:cs="Times New Roman"/>
          <w:color w:val="222222"/>
          <w:lang w:eastAsia="zh-CN"/>
        </w:rPr>
        <w:instrText xml:space="preserve"> ADDIN EN.CITE &lt;EndNote&gt;&lt;Cite&gt;&lt;Author&gt;DiPaola&lt;/Author&gt;&lt;Year&gt;2003&lt;/Year&gt;&lt;RecNum&gt;613&lt;/RecNum&gt;&lt;DisplayText&gt;(DiPaola &amp;amp; Walther-Thomas, 2003)&lt;/DisplayText&gt;&lt;record&gt;&lt;rec-number&gt;613&lt;/rec-number&gt;&lt;foreign-keys&gt;&lt;key app="EN" db-id="rzresxa9srz293e059w5rt27eprtwa09exvp" timestamp="1503016865"&gt;613&lt;/key&gt;&lt;/foreign-keys&gt;&lt;ref-type name="Manuscript"&gt;36&lt;/ref-type&gt;&lt;contributors&gt;&lt;authors&gt;&lt;author&gt;DiPaola, M. F.&lt;/author&gt;&lt;author&gt;Walther-Thomas, C.&lt;/author&gt;&lt;/authors&gt;&lt;/contributors&gt;&lt;titles&gt;&lt;title&gt;Principals and special education: The critical role of school leaders&lt;/title&gt;&lt;/titles&gt;&lt;num-vols&gt;COPPSE Document No. IB-7&lt;/num-vols&gt;&lt;dates&gt;&lt;year&gt;2003&lt;/year&gt;&lt;/dates&gt;&lt;pub-location&gt;Gainesville, FL: University of Florida, Center on Personnel Studies in Special Education&lt;/pub-location&gt;&lt;urls&gt;&lt;/urls&gt;&lt;/record&gt;&lt;/Cite&gt;&lt;/EndNote&gt;</w:instrText>
      </w:r>
      <w:r w:rsidR="002F0D76" w:rsidRPr="00FC5C67">
        <w:rPr>
          <w:rFonts w:eastAsia="Times New Roman" w:cs="Times New Roman"/>
          <w:color w:val="222222"/>
          <w:lang w:eastAsia="zh-CN"/>
        </w:rPr>
        <w:fldChar w:fldCharType="separate"/>
      </w:r>
      <w:r w:rsidR="002F0D76" w:rsidRPr="00FC5C67">
        <w:rPr>
          <w:rFonts w:eastAsia="Times New Roman" w:cs="Times New Roman"/>
          <w:noProof/>
          <w:color w:val="222222"/>
          <w:lang w:eastAsia="zh-CN"/>
        </w:rPr>
        <w:t>(DiPaola &amp; Walther-Thomas, 2003)</w:t>
      </w:r>
      <w:r w:rsidR="002F0D76" w:rsidRPr="00FC5C67">
        <w:rPr>
          <w:rFonts w:eastAsia="Times New Roman" w:cs="Times New Roman"/>
          <w:color w:val="222222"/>
          <w:lang w:eastAsia="zh-CN"/>
        </w:rPr>
        <w:fldChar w:fldCharType="end"/>
      </w:r>
      <w:r w:rsidR="002F0D76" w:rsidRPr="00FC5C67">
        <w:rPr>
          <w:rFonts w:eastAsia="Times New Roman" w:cs="Times New Roman"/>
          <w:color w:val="222222"/>
          <w:lang w:eastAsia="zh-CN"/>
        </w:rPr>
        <w:t xml:space="preserve">. </w:t>
      </w:r>
      <w:r w:rsidR="008952E8" w:rsidRPr="00FC5C67">
        <w:rPr>
          <w:rFonts w:eastAsia="Times New Roman" w:cs="Times New Roman"/>
          <w:color w:val="222222"/>
          <w:lang w:eastAsia="zh-CN"/>
        </w:rPr>
        <w:t>T</w:t>
      </w:r>
      <w:r w:rsidR="00CD0D3D" w:rsidRPr="00FC5C67">
        <w:rPr>
          <w:rFonts w:eastAsia="Times New Roman" w:cs="Times New Roman"/>
          <w:color w:val="222222"/>
          <w:lang w:eastAsia="zh-CN"/>
        </w:rPr>
        <w:t>he significance of school leaders taking on a mediatory role in sharing their expertise with colleagues</w:t>
      </w:r>
      <w:r w:rsidR="008952E8" w:rsidRPr="00FC5C67">
        <w:rPr>
          <w:rFonts w:eastAsia="Times New Roman" w:cs="Times New Roman"/>
          <w:color w:val="222222"/>
          <w:lang w:eastAsia="zh-CN"/>
        </w:rPr>
        <w:t xml:space="preserve"> and</w:t>
      </w:r>
      <w:r w:rsidR="00CD0D3D" w:rsidRPr="00FC5C67">
        <w:rPr>
          <w:rFonts w:eastAsia="Times New Roman" w:cs="Times New Roman"/>
          <w:color w:val="222222"/>
          <w:lang w:eastAsia="zh-CN"/>
        </w:rPr>
        <w:t xml:space="preserve"> to ensure the use of practices that promote student achievement</w:t>
      </w:r>
      <w:r w:rsidR="008952E8" w:rsidRPr="00FC5C67">
        <w:rPr>
          <w:rFonts w:eastAsia="Times New Roman" w:cs="Times New Roman"/>
          <w:color w:val="222222"/>
          <w:lang w:eastAsia="zh-CN"/>
        </w:rPr>
        <w:t xml:space="preserve"> was highlighted by PSL3:</w:t>
      </w:r>
      <w:r w:rsidR="00CD0D3D" w:rsidRPr="00FC5C67">
        <w:rPr>
          <w:rFonts w:eastAsia="Times New Roman" w:cs="Times New Roman"/>
          <w:color w:val="222222"/>
          <w:lang w:eastAsia="zh-CN"/>
        </w:rPr>
        <w:t> </w:t>
      </w:r>
    </w:p>
    <w:p w14:paraId="09394496" w14:textId="77777777" w:rsidR="00CD0D3D" w:rsidRPr="00FC5C67" w:rsidRDefault="00CD0D3D" w:rsidP="00FC5C67">
      <w:pPr>
        <w:widowControl/>
        <w:shd w:val="clear" w:color="auto" w:fill="FFFFFF"/>
        <w:spacing w:line="480" w:lineRule="auto"/>
        <w:ind w:left="720"/>
        <w:rPr>
          <w:rFonts w:eastAsia="Times New Roman" w:cs="Times New Roman"/>
          <w:color w:val="222222"/>
          <w:lang w:eastAsia="zh-CN"/>
        </w:rPr>
      </w:pPr>
      <w:r w:rsidRPr="00FC5C67">
        <w:rPr>
          <w:rFonts w:eastAsia="Times New Roman" w:cs="Times New Roman"/>
          <w:color w:val="222222"/>
          <w:lang w:eastAsia="zh-CN"/>
        </w:rPr>
        <w:t>... just supporting my team to develop in their knowledge is probably as a YLC where I come in to hel</w:t>
      </w:r>
      <w:r w:rsidR="002F0D76" w:rsidRPr="00FC5C67">
        <w:rPr>
          <w:rFonts w:eastAsia="Times New Roman" w:cs="Times New Roman"/>
          <w:color w:val="222222"/>
          <w:lang w:eastAsia="zh-CN"/>
        </w:rPr>
        <w:t>p them write and implement IEPs</w:t>
      </w:r>
      <w:r w:rsidRPr="00FC5C67">
        <w:rPr>
          <w:rFonts w:eastAsia="Times New Roman" w:cs="Times New Roman"/>
          <w:color w:val="222222"/>
          <w:lang w:eastAsia="zh-CN"/>
        </w:rPr>
        <w:t xml:space="preserve"> and know where to access the information; being a bit of a ‘go to’. Then, me having to go to someone else and source information to take back to the team. I think I’ve been a bit of a middle man in supporting my team to be able to access that information. (Focus Group 1)</w:t>
      </w:r>
    </w:p>
    <w:p w14:paraId="7508EEA1" w14:textId="77777777" w:rsidR="003131CB" w:rsidRPr="00FC5C67" w:rsidRDefault="003131CB" w:rsidP="00FC5C67">
      <w:pPr>
        <w:widowControl/>
        <w:shd w:val="clear" w:color="auto" w:fill="FFFFFF"/>
        <w:spacing w:line="480" w:lineRule="auto"/>
        <w:rPr>
          <w:rFonts w:eastAsia="Times New Roman" w:cs="Times New Roman"/>
          <w:b/>
          <w:bCs/>
          <w:color w:val="222222"/>
          <w:lang w:eastAsia="zh-CN"/>
        </w:rPr>
      </w:pPr>
    </w:p>
    <w:p w14:paraId="72B782E8" w14:textId="77777777" w:rsidR="00CD0D3D" w:rsidRPr="00FC5C67" w:rsidRDefault="0073378C" w:rsidP="00FC5C67">
      <w:pPr>
        <w:widowControl/>
        <w:shd w:val="clear" w:color="auto" w:fill="FFFFFF"/>
        <w:spacing w:line="480" w:lineRule="auto"/>
        <w:rPr>
          <w:rFonts w:eastAsia="Times New Roman" w:cs="Times New Roman"/>
          <w:color w:val="222222"/>
          <w:lang w:eastAsia="zh-CN"/>
        </w:rPr>
      </w:pPr>
      <w:r w:rsidRPr="00FC5C67">
        <w:rPr>
          <w:rFonts w:eastAsia="Times New Roman" w:cs="Times New Roman"/>
          <w:b/>
          <w:bCs/>
          <w:color w:val="222222"/>
          <w:lang w:eastAsia="zh-CN"/>
        </w:rPr>
        <w:lastRenderedPageBreak/>
        <w:t xml:space="preserve">Implication and </w:t>
      </w:r>
      <w:r w:rsidR="00CD0D3D" w:rsidRPr="00FC5C67">
        <w:rPr>
          <w:rFonts w:eastAsia="Times New Roman" w:cs="Times New Roman"/>
          <w:b/>
          <w:bCs/>
          <w:color w:val="222222"/>
          <w:lang w:eastAsia="zh-CN"/>
        </w:rPr>
        <w:t>Conclusion</w:t>
      </w:r>
    </w:p>
    <w:p w14:paraId="0525F832" w14:textId="54670416" w:rsidR="00623121" w:rsidRPr="00FC5C67" w:rsidRDefault="00F52411" w:rsidP="000B6F59">
      <w:pPr>
        <w:spacing w:line="480" w:lineRule="auto"/>
        <w:ind w:firstLine="720"/>
        <w:rPr>
          <w:rFonts w:eastAsia="Times New Roman" w:cs="Times New Roman"/>
          <w:color w:val="222222"/>
          <w:shd w:val="clear" w:color="auto" w:fill="FFFFFF"/>
          <w:lang w:eastAsia="zh-CN"/>
        </w:rPr>
      </w:pPr>
      <w:r w:rsidRPr="00FC5C67">
        <w:rPr>
          <w:rFonts w:eastAsia="Times New Roman" w:cs="Times New Roman"/>
          <w:color w:val="222222"/>
          <w:shd w:val="clear" w:color="auto" w:fill="FFFFFF"/>
          <w:lang w:eastAsia="zh-CN"/>
        </w:rPr>
        <w:t>T</w:t>
      </w:r>
      <w:r w:rsidR="00CD0D3D" w:rsidRPr="00FC5C67">
        <w:rPr>
          <w:rFonts w:eastAsia="Times New Roman" w:cs="Times New Roman"/>
          <w:color w:val="222222"/>
          <w:shd w:val="clear" w:color="auto" w:fill="FFFFFF"/>
          <w:lang w:eastAsia="zh-CN"/>
        </w:rPr>
        <w:t xml:space="preserve">his </w:t>
      </w:r>
      <w:r w:rsidRPr="00FC5C67">
        <w:rPr>
          <w:rFonts w:eastAsia="Times New Roman" w:cs="Times New Roman"/>
          <w:color w:val="222222"/>
          <w:shd w:val="clear" w:color="auto" w:fill="FFFFFF"/>
          <w:lang w:eastAsia="zh-CN"/>
        </w:rPr>
        <w:t xml:space="preserve">study </w:t>
      </w:r>
      <w:r w:rsidR="00CD0D3D" w:rsidRPr="00FC5C67">
        <w:rPr>
          <w:rFonts w:eastAsia="Times New Roman" w:cs="Times New Roman"/>
          <w:color w:val="222222"/>
          <w:shd w:val="clear" w:color="auto" w:fill="FFFFFF"/>
          <w:lang w:eastAsia="zh-CN"/>
        </w:rPr>
        <w:t xml:space="preserve">provided a </w:t>
      </w:r>
      <w:r w:rsidR="005B38D8" w:rsidRPr="00FC5C67">
        <w:rPr>
          <w:rFonts w:eastAsia="Times New Roman" w:cs="Times New Roman"/>
          <w:color w:val="222222"/>
          <w:shd w:val="clear" w:color="auto" w:fill="FFFFFF"/>
          <w:lang w:eastAsia="zh-CN"/>
        </w:rPr>
        <w:t xml:space="preserve">rich description and </w:t>
      </w:r>
      <w:r w:rsidR="00CD0D3D" w:rsidRPr="00FC5C67">
        <w:rPr>
          <w:rFonts w:eastAsia="Times New Roman" w:cs="Times New Roman"/>
          <w:color w:val="222222"/>
          <w:shd w:val="clear" w:color="auto" w:fill="FFFFFF"/>
          <w:lang w:eastAsia="zh-CN"/>
        </w:rPr>
        <w:t xml:space="preserve">glimpse </w:t>
      </w:r>
      <w:r w:rsidR="005B38D8" w:rsidRPr="00FC5C67">
        <w:rPr>
          <w:rFonts w:eastAsia="Times New Roman" w:cs="Times New Roman"/>
          <w:color w:val="222222"/>
          <w:shd w:val="clear" w:color="auto" w:fill="FFFFFF"/>
          <w:lang w:eastAsia="zh-CN"/>
        </w:rPr>
        <w:t xml:space="preserve">into </w:t>
      </w:r>
      <w:r w:rsidR="00CD0D3D" w:rsidRPr="00FC5C67">
        <w:rPr>
          <w:rFonts w:eastAsia="Times New Roman" w:cs="Times New Roman"/>
          <w:color w:val="222222"/>
          <w:shd w:val="clear" w:color="auto" w:fill="FFFFFF"/>
          <w:lang w:eastAsia="zh-CN"/>
        </w:rPr>
        <w:t>how school leaders in two Australian schools experience</w:t>
      </w:r>
      <w:r w:rsidR="0073378C" w:rsidRPr="00FC5C67">
        <w:rPr>
          <w:rFonts w:eastAsia="Times New Roman" w:cs="Times New Roman"/>
          <w:color w:val="222222"/>
          <w:shd w:val="clear" w:color="auto" w:fill="FFFFFF"/>
          <w:lang w:eastAsia="zh-CN"/>
        </w:rPr>
        <w:t>d</w:t>
      </w:r>
      <w:r w:rsidR="00CD0D3D" w:rsidRPr="00FC5C67">
        <w:rPr>
          <w:rFonts w:eastAsia="Times New Roman" w:cs="Times New Roman"/>
          <w:color w:val="222222"/>
          <w:shd w:val="clear" w:color="auto" w:fill="FFFFFF"/>
          <w:lang w:eastAsia="zh-CN"/>
        </w:rPr>
        <w:t xml:space="preserve"> the development and use of IEPs in programming for quality inclusive education for students with disability and/or additional needs</w:t>
      </w:r>
      <w:r w:rsidR="0073378C" w:rsidRPr="00FC5C67">
        <w:rPr>
          <w:rFonts w:eastAsia="Times New Roman" w:cs="Times New Roman"/>
          <w:color w:val="222222"/>
          <w:shd w:val="clear" w:color="auto" w:fill="FFFFFF"/>
          <w:lang w:eastAsia="zh-CN"/>
        </w:rPr>
        <w:t>.</w:t>
      </w:r>
      <w:r w:rsidR="00AD1379" w:rsidRPr="00FC5C67">
        <w:rPr>
          <w:rFonts w:eastAsia="Times New Roman" w:cs="Times New Roman"/>
          <w:color w:val="222222"/>
          <w:shd w:val="clear" w:color="auto" w:fill="FFFFFF"/>
          <w:lang w:eastAsia="zh-CN"/>
        </w:rPr>
        <w:t xml:space="preserve"> </w:t>
      </w:r>
      <w:r w:rsidR="005B38D8" w:rsidRPr="00FC5C67">
        <w:rPr>
          <w:rFonts w:eastAsia="Times New Roman" w:cs="Times New Roman"/>
          <w:color w:val="222222"/>
          <w:shd w:val="clear" w:color="auto" w:fill="FFFFFF"/>
          <w:lang w:eastAsia="zh-CN"/>
        </w:rPr>
        <w:t xml:space="preserve">We </w:t>
      </w:r>
      <w:r w:rsidR="00CD0D3D" w:rsidRPr="00FC5C67">
        <w:rPr>
          <w:rFonts w:eastAsia="Times New Roman" w:cs="Times New Roman"/>
          <w:color w:val="222222"/>
          <w:shd w:val="clear" w:color="auto" w:fill="FFFFFF"/>
          <w:lang w:eastAsia="zh-CN"/>
        </w:rPr>
        <w:t>affirm that our research brought to light the significance of school leaders creating collaborative and interpersonal practices tha</w:t>
      </w:r>
      <w:r w:rsidR="002F0D76" w:rsidRPr="00FC5C67">
        <w:rPr>
          <w:rFonts w:eastAsia="Times New Roman" w:cs="Times New Roman"/>
          <w:color w:val="222222"/>
          <w:shd w:val="clear" w:color="auto" w:fill="FFFFFF"/>
          <w:lang w:eastAsia="zh-CN"/>
        </w:rPr>
        <w:t>t facilitated dialogue, support</w:t>
      </w:r>
      <w:r w:rsidR="00CD0D3D" w:rsidRPr="00FC5C67">
        <w:rPr>
          <w:rFonts w:eastAsia="Times New Roman" w:cs="Times New Roman"/>
          <w:color w:val="222222"/>
          <w:shd w:val="clear" w:color="auto" w:fill="FFFFFF"/>
          <w:lang w:eastAsia="zh-CN"/>
        </w:rPr>
        <w:t xml:space="preserve"> and sharing amongst colleagues when developing and implementing students’ IEPs</w:t>
      </w:r>
      <w:r w:rsidR="002F0D76" w:rsidRPr="00FC5C67">
        <w:rPr>
          <w:rFonts w:eastAsia="Times New Roman" w:cs="Times New Roman"/>
          <w:color w:val="222222"/>
          <w:shd w:val="clear" w:color="auto" w:fill="FFFFFF"/>
          <w:lang w:eastAsia="zh-CN"/>
        </w:rPr>
        <w:t xml:space="preserve"> </w:t>
      </w:r>
      <w:r w:rsidR="00B250B7" w:rsidRPr="00FC5C67">
        <w:rPr>
          <w:rFonts w:eastAsia="Times New Roman" w:cs="Times New Roman"/>
          <w:color w:val="222222"/>
          <w:shd w:val="clear" w:color="auto" w:fill="FFFFFF"/>
          <w:lang w:eastAsia="zh-CN"/>
        </w:rPr>
        <w:fldChar w:fldCharType="begin"/>
      </w:r>
      <w:r w:rsidR="00A97BC7">
        <w:rPr>
          <w:rFonts w:eastAsia="Times New Roman" w:cs="Times New Roman"/>
          <w:color w:val="222222"/>
          <w:shd w:val="clear" w:color="auto" w:fill="FFFFFF"/>
          <w:lang w:eastAsia="zh-CN"/>
        </w:rPr>
        <w:instrText xml:space="preserve"> ADDIN EN.CITE &lt;EndNote&gt;&lt;Cite&gt;&lt;Author&gt;Agbenyega&lt;/Author&gt;&lt;Year&gt;2014&lt;/Year&gt;&lt;RecNum&gt;608&lt;/RecNum&gt;&lt;DisplayText&gt;(Agbenyega &amp;amp; Sharma, 2014; DiPaola &amp;amp; Walther-Thomas, 2003)&lt;/DisplayText&gt;&lt;record&gt;&lt;rec-number&gt;608&lt;/rec-number&gt;&lt;foreign-keys&gt;&lt;key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Cite&gt;&lt;Author&gt;DiPaola&lt;/Author&gt;&lt;Year&gt;2003&lt;/Year&gt;&lt;RecNum&gt;613&lt;/RecNum&gt;&lt;record&gt;&lt;rec-number&gt;613&lt;/rec-number&gt;&lt;foreign-keys&gt;&lt;key app="EN" db-id="rzresxa9srz293e059w5rt27eprtwa09exvp" timestamp="1503016865"&gt;613&lt;/key&gt;&lt;/foreign-keys&gt;&lt;ref-type name="Manuscript"&gt;36&lt;/ref-type&gt;&lt;contributors&gt;&lt;authors&gt;&lt;author&gt;DiPaola, M. F.&lt;/author&gt;&lt;author&gt;Walther-Thomas, C.&lt;/author&gt;&lt;/authors&gt;&lt;/contributors&gt;&lt;titles&gt;&lt;title&gt;Principals and special education: The critical role of school leaders&lt;/title&gt;&lt;/titles&gt;&lt;num-vols&gt;COPPSE Document No. IB-7&lt;/num-vols&gt;&lt;dates&gt;&lt;year&gt;2003&lt;/year&gt;&lt;/dates&gt;&lt;pub-location&gt;Gainesville, FL: University of Florida, Center on Personnel Studies in Special Education&lt;/pub-location&gt;&lt;urls&gt;&lt;/urls&gt;&lt;/record&gt;&lt;/Cite&gt;&lt;/EndNote&gt;</w:instrText>
      </w:r>
      <w:r w:rsidR="00B250B7" w:rsidRPr="00FC5C67">
        <w:rPr>
          <w:rFonts w:eastAsia="Times New Roman" w:cs="Times New Roman"/>
          <w:color w:val="222222"/>
          <w:shd w:val="clear" w:color="auto" w:fill="FFFFFF"/>
          <w:lang w:eastAsia="zh-CN"/>
        </w:rPr>
        <w:fldChar w:fldCharType="separate"/>
      </w:r>
      <w:r w:rsidR="00B250B7" w:rsidRPr="00FC5C67">
        <w:rPr>
          <w:rFonts w:eastAsia="Times New Roman" w:cs="Times New Roman"/>
          <w:noProof/>
          <w:color w:val="222222"/>
          <w:shd w:val="clear" w:color="auto" w:fill="FFFFFF"/>
          <w:lang w:eastAsia="zh-CN"/>
        </w:rPr>
        <w:t>(Agbenyega &amp; Sharma, 2014; DiPaola &amp; Walther-Thomas, 2003)</w:t>
      </w:r>
      <w:r w:rsidR="00B250B7" w:rsidRPr="00FC5C67">
        <w:rPr>
          <w:rFonts w:eastAsia="Times New Roman" w:cs="Times New Roman"/>
          <w:color w:val="222222"/>
          <w:shd w:val="clear" w:color="auto" w:fill="FFFFFF"/>
          <w:lang w:eastAsia="zh-CN"/>
        </w:rPr>
        <w:fldChar w:fldCharType="end"/>
      </w:r>
      <w:r w:rsidR="00B250B7" w:rsidRPr="00FC5C67">
        <w:rPr>
          <w:rFonts w:eastAsia="Times New Roman" w:cs="Times New Roman"/>
          <w:color w:val="222222"/>
          <w:shd w:val="clear" w:color="auto" w:fill="FFFFFF"/>
          <w:lang w:eastAsia="zh-CN"/>
        </w:rPr>
        <w:t xml:space="preserve">. </w:t>
      </w:r>
      <w:r w:rsidR="005B5ABE" w:rsidRPr="00FC5C67">
        <w:rPr>
          <w:rFonts w:eastAsia="Times New Roman" w:cs="Times New Roman"/>
          <w:color w:val="222222"/>
          <w:shd w:val="clear" w:color="auto" w:fill="FFFFFF"/>
          <w:lang w:eastAsia="zh-CN"/>
        </w:rPr>
        <w:t>Hence, t</w:t>
      </w:r>
      <w:r w:rsidR="003248FB" w:rsidRPr="00FC5C67">
        <w:rPr>
          <w:rFonts w:eastAsia="Times New Roman" w:cs="Times New Roman"/>
          <w:color w:val="222222"/>
          <w:shd w:val="clear" w:color="auto" w:fill="FFFFFF"/>
          <w:lang w:eastAsia="zh-CN"/>
        </w:rPr>
        <w:t>he implementation of effective inclusive practices in classrooms is</w:t>
      </w:r>
      <w:r w:rsidR="005B5ABE" w:rsidRPr="00FC5C67">
        <w:rPr>
          <w:rFonts w:eastAsia="Times New Roman" w:cs="Times New Roman"/>
          <w:color w:val="222222"/>
          <w:shd w:val="clear" w:color="auto" w:fill="FFFFFF"/>
          <w:lang w:eastAsia="zh-CN"/>
        </w:rPr>
        <w:t xml:space="preserve"> greatly</w:t>
      </w:r>
      <w:r w:rsidR="003248FB" w:rsidRPr="00FC5C67">
        <w:rPr>
          <w:rFonts w:eastAsia="Times New Roman" w:cs="Times New Roman"/>
          <w:color w:val="222222"/>
          <w:shd w:val="clear" w:color="auto" w:fill="FFFFFF"/>
          <w:lang w:eastAsia="zh-CN"/>
        </w:rPr>
        <w:t xml:space="preserve"> influenced by the motivation </w:t>
      </w:r>
      <w:r w:rsidR="00623121" w:rsidRPr="00FC5C67">
        <w:rPr>
          <w:rFonts w:eastAsia="Times New Roman" w:cs="Times New Roman"/>
          <w:color w:val="222222"/>
          <w:shd w:val="clear" w:color="auto" w:fill="FFFFFF"/>
          <w:lang w:eastAsia="zh-CN"/>
        </w:rPr>
        <w:t>school leaders</w:t>
      </w:r>
      <w:r w:rsidR="005B5ABE" w:rsidRPr="00FC5C67">
        <w:rPr>
          <w:rFonts w:eastAsia="Times New Roman" w:cs="Times New Roman"/>
          <w:color w:val="222222"/>
          <w:shd w:val="clear" w:color="auto" w:fill="FFFFFF"/>
          <w:lang w:eastAsia="zh-CN"/>
        </w:rPr>
        <w:t xml:space="preserve"> </w:t>
      </w:r>
      <w:r w:rsidR="00623121" w:rsidRPr="00FC5C67">
        <w:rPr>
          <w:rFonts w:eastAsia="Times New Roman" w:cs="Times New Roman"/>
          <w:color w:val="222222"/>
          <w:shd w:val="clear" w:color="auto" w:fill="FFFFFF"/>
          <w:lang w:eastAsia="zh-CN"/>
        </w:rPr>
        <w:t>create</w:t>
      </w:r>
      <w:r w:rsidR="003248FB" w:rsidRPr="00FC5C67">
        <w:rPr>
          <w:rFonts w:eastAsia="Times New Roman" w:cs="Times New Roman"/>
          <w:color w:val="222222"/>
          <w:shd w:val="clear" w:color="auto" w:fill="FFFFFF"/>
          <w:lang w:eastAsia="zh-CN"/>
        </w:rPr>
        <w:t>, teachers</w:t>
      </w:r>
      <w:r w:rsidR="003248FB" w:rsidRPr="00FC5C67">
        <w:rPr>
          <w:rFonts w:eastAsia="Helvetica" w:cs="Times New Roman"/>
          <w:color w:val="222222"/>
          <w:shd w:val="clear" w:color="auto" w:fill="FFFFFF"/>
          <w:lang w:eastAsia="zh-CN"/>
        </w:rPr>
        <w:t>’</w:t>
      </w:r>
      <w:r w:rsidR="003248FB" w:rsidRPr="00FC5C67">
        <w:rPr>
          <w:rFonts w:eastAsia="Times New Roman" w:cs="Times New Roman"/>
          <w:color w:val="222222"/>
          <w:shd w:val="clear" w:color="auto" w:fill="FFFFFF"/>
          <w:lang w:eastAsia="zh-CN"/>
        </w:rPr>
        <w:t xml:space="preserve"> beliefs about students</w:t>
      </w:r>
      <w:r w:rsidR="003248FB" w:rsidRPr="00FC5C67">
        <w:rPr>
          <w:rFonts w:eastAsia="Helvetica" w:cs="Times New Roman"/>
          <w:color w:val="222222"/>
          <w:shd w:val="clear" w:color="auto" w:fill="FFFFFF"/>
          <w:lang w:eastAsia="zh-CN"/>
        </w:rPr>
        <w:t xml:space="preserve">’ </w:t>
      </w:r>
      <w:r w:rsidR="003248FB" w:rsidRPr="00FC5C67">
        <w:rPr>
          <w:rFonts w:eastAsia="Times New Roman" w:cs="Times New Roman"/>
          <w:color w:val="222222"/>
          <w:shd w:val="clear" w:color="auto" w:fill="FFFFFF"/>
          <w:lang w:eastAsia="zh-CN"/>
        </w:rPr>
        <w:t>ability and disability, and collegial differences in beliefs and practices</w:t>
      </w:r>
      <w:r w:rsidR="00623121" w:rsidRPr="00FC5C67">
        <w:rPr>
          <w:rFonts w:eastAsia="Times New Roman" w:cs="Times New Roman"/>
          <w:color w:val="222222"/>
          <w:shd w:val="clear" w:color="auto" w:fill="FFFFFF"/>
          <w:lang w:eastAsia="zh-CN"/>
        </w:rPr>
        <w:t xml:space="preserve"> to support students with disability and/or additional needs within the classroom</w:t>
      </w:r>
      <w:r w:rsidR="00701C49">
        <w:rPr>
          <w:rFonts w:eastAsia="Times New Roman" w:cs="Times New Roman"/>
          <w:color w:val="222222"/>
          <w:shd w:val="clear" w:color="auto" w:fill="FFFFFF"/>
          <w:lang w:eastAsia="zh-CN"/>
        </w:rPr>
        <w:t xml:space="preserve"> </w:t>
      </w:r>
      <w:r w:rsidR="00553BEA" w:rsidRPr="00FC5C67">
        <w:rPr>
          <w:rFonts w:eastAsia="Times New Roman" w:cs="Times New Roman"/>
          <w:color w:val="222222"/>
          <w:shd w:val="clear" w:color="auto" w:fill="FFFFFF"/>
          <w:lang w:eastAsia="zh-CN"/>
        </w:rPr>
        <w:fldChar w:fldCharType="begin"/>
      </w:r>
      <w:r w:rsidR="00E4461F">
        <w:rPr>
          <w:rFonts w:eastAsia="Times New Roman" w:cs="Times New Roman"/>
          <w:color w:val="222222"/>
          <w:shd w:val="clear" w:color="auto" w:fill="FFFFFF"/>
          <w:lang w:eastAsia="zh-CN"/>
        </w:rPr>
        <w:instrText xml:space="preserve"> ADDIN EN.CITE &lt;EndNote&gt;&lt;Cite&gt;&lt;Author&gt;Jordan&lt;/Author&gt;&lt;Year&gt;2014&lt;/Year&gt;&lt;RecNum&gt;609&lt;/RecNum&gt;&lt;DisplayText&gt;(Jordan &amp;amp; McGhie-Richmond, 2014)&lt;/DisplayText&gt;&lt;record&gt;&lt;rec-number&gt;609&lt;/rec-number&gt;&lt;foreign-keys&gt;&lt;key app="EN" db-id="rzresxa9srz293e059w5rt27eprtwa09exvp" timestamp="1502920878"&gt;609&lt;/key&gt;&lt;/foreign-keys&gt;&lt;ref-type name="Book Section"&gt;5&lt;/ref-type&gt;&lt;contributors&gt;&lt;authors&gt;&lt;author&gt;Jordan, Anne&lt;/author&gt;&lt;author&gt;McGhie-Richmond, Donna&lt;/author&gt;&lt;/authors&gt;&lt;secondary-authors&gt;&lt;author&gt;Chris Forlin&lt;/author&gt;&lt;author&gt;Tim Loreman&lt;/author&gt;&lt;/secondary-authors&gt;&lt;/contributors&gt;&lt;titles&gt;&lt;title&gt;Identifying effective teaching practices in inclusive classrooms&lt;/title&gt;&lt;secondary-title&gt;Measuring inclusive education&lt;/secondary-title&gt;&lt;/titles&gt;&lt;pages&gt;133-162&lt;/pages&gt;&lt;dates&gt;&lt;year&gt;2014&lt;/year&gt;&lt;/dates&gt;&lt;pub-location&gt;United Kingdom&lt;/pub-location&gt;&lt;publisher&gt;Emerald Group Publishing Limited&lt;/publisher&gt;&lt;urls&gt;&lt;related-urls&gt;&lt;url&gt;http://www.emeraldinsight.com/doi/abs/10.1108/S1479-363620140000003023&lt;/url&gt;&lt;/related-urls&gt;&lt;/urls&gt;&lt;electronic-resource-num&gt;doi:10.1108/S1479-363620140000003023&lt;/electronic-resource-num&gt;&lt;/record&gt;&lt;/Cite&gt;&lt;/EndNote&gt;</w:instrText>
      </w:r>
      <w:r w:rsidR="00553BEA" w:rsidRPr="00FC5C67">
        <w:rPr>
          <w:rFonts w:eastAsia="Times New Roman" w:cs="Times New Roman"/>
          <w:color w:val="222222"/>
          <w:shd w:val="clear" w:color="auto" w:fill="FFFFFF"/>
          <w:lang w:eastAsia="zh-CN"/>
        </w:rPr>
        <w:fldChar w:fldCharType="separate"/>
      </w:r>
      <w:r w:rsidR="00553BEA" w:rsidRPr="00FC5C67">
        <w:rPr>
          <w:rFonts w:eastAsia="Times New Roman" w:cs="Times New Roman"/>
          <w:noProof/>
          <w:color w:val="222222"/>
          <w:shd w:val="clear" w:color="auto" w:fill="FFFFFF"/>
          <w:lang w:eastAsia="zh-CN"/>
        </w:rPr>
        <w:t>(Jordan &amp; McGhie-Richmond, 2014)</w:t>
      </w:r>
      <w:r w:rsidR="00553BEA" w:rsidRPr="00FC5C67">
        <w:rPr>
          <w:rFonts w:eastAsia="Times New Roman" w:cs="Times New Roman"/>
          <w:color w:val="222222"/>
          <w:shd w:val="clear" w:color="auto" w:fill="FFFFFF"/>
          <w:lang w:eastAsia="zh-CN"/>
        </w:rPr>
        <w:fldChar w:fldCharType="end"/>
      </w:r>
      <w:r w:rsidR="00553BEA" w:rsidRPr="00FC5C67">
        <w:rPr>
          <w:rFonts w:eastAsia="Times New Roman" w:cs="Times New Roman"/>
          <w:color w:val="222222"/>
          <w:shd w:val="clear" w:color="auto" w:fill="FFFFFF"/>
          <w:lang w:eastAsia="zh-CN"/>
        </w:rPr>
        <w:t>.</w:t>
      </w:r>
      <w:r w:rsidR="00623121" w:rsidRPr="00FC5C67">
        <w:rPr>
          <w:rFonts w:eastAsia="Times New Roman" w:cs="Times New Roman"/>
          <w:color w:val="222222"/>
          <w:shd w:val="clear" w:color="auto" w:fill="FFFFFF"/>
          <w:lang w:eastAsia="zh-CN"/>
        </w:rPr>
        <w:t xml:space="preserve"> </w:t>
      </w:r>
      <w:r w:rsidR="005B5ABE" w:rsidRPr="00FC5C67">
        <w:rPr>
          <w:rFonts w:eastAsia="Times New Roman" w:cs="Times New Roman"/>
          <w:color w:val="222222"/>
          <w:shd w:val="clear" w:color="auto" w:fill="FFFFFF"/>
          <w:lang w:eastAsia="zh-CN"/>
        </w:rPr>
        <w:t>Understanding teachers</w:t>
      </w:r>
      <w:r w:rsidR="005B5ABE" w:rsidRPr="00FC5C67">
        <w:rPr>
          <w:rFonts w:eastAsia="Helvetica" w:cs="Times New Roman"/>
          <w:color w:val="222222"/>
          <w:shd w:val="clear" w:color="auto" w:fill="FFFFFF"/>
          <w:lang w:eastAsia="zh-CN"/>
        </w:rPr>
        <w:t xml:space="preserve">’ beliefs, </w:t>
      </w:r>
      <w:r w:rsidR="005B5ABE" w:rsidRPr="00FC5C67">
        <w:rPr>
          <w:rFonts w:eastAsia="Times New Roman" w:cs="Times New Roman"/>
          <w:color w:val="222222"/>
          <w:shd w:val="clear" w:color="auto" w:fill="FFFFFF"/>
          <w:lang w:eastAsia="zh-CN"/>
        </w:rPr>
        <w:t>perspectives and practices of IEPs are important for improving educational processes for students with disability and/or additional needs. Beliefs and perspectives are closely linked to teachers</w:t>
      </w:r>
      <w:r w:rsidR="005B5ABE" w:rsidRPr="00FC5C67">
        <w:rPr>
          <w:rFonts w:eastAsia="Helvetica" w:cs="Times New Roman"/>
          <w:color w:val="222222"/>
          <w:shd w:val="clear" w:color="auto" w:fill="FFFFFF"/>
          <w:lang w:eastAsia="zh-CN"/>
        </w:rPr>
        <w:t xml:space="preserve">’ strategies for developing IEPs and coping with challenges in their daily professional life when programming for </w:t>
      </w:r>
      <w:r w:rsidR="005B5ABE" w:rsidRPr="00FC5C67">
        <w:rPr>
          <w:rFonts w:eastAsia="Times New Roman" w:cs="Times New Roman"/>
          <w:color w:val="222222"/>
          <w:shd w:val="clear" w:color="auto" w:fill="FFFFFF"/>
          <w:lang w:eastAsia="zh-CN"/>
        </w:rPr>
        <w:t>students with disability and/or additional needs</w:t>
      </w:r>
      <w:r w:rsidR="005B5ABE" w:rsidRPr="00FC5C67">
        <w:rPr>
          <w:rFonts w:eastAsia="Helvetica" w:cs="Times New Roman"/>
          <w:color w:val="222222"/>
          <w:shd w:val="clear" w:color="auto" w:fill="FFFFFF"/>
          <w:lang w:eastAsia="zh-CN"/>
        </w:rPr>
        <w:t>.</w:t>
      </w:r>
      <w:r w:rsidR="00623121" w:rsidRPr="00FC5C67">
        <w:rPr>
          <w:rFonts w:eastAsia="Times New Roman" w:cs="Times New Roman"/>
          <w:color w:val="222222"/>
          <w:shd w:val="clear" w:color="auto" w:fill="FFFFFF"/>
          <w:lang w:eastAsia="zh-CN"/>
        </w:rPr>
        <w:t xml:space="preserve"> </w:t>
      </w:r>
    </w:p>
    <w:p w14:paraId="1CAF37A9" w14:textId="1BFB85A1" w:rsidR="00642D02" w:rsidRPr="00FC5C67" w:rsidRDefault="0073378C" w:rsidP="000B6F59">
      <w:pPr>
        <w:spacing w:line="480" w:lineRule="auto"/>
        <w:ind w:firstLine="720"/>
        <w:rPr>
          <w:rFonts w:eastAsia="Times New Roman" w:cs="Times New Roman"/>
          <w:color w:val="222222"/>
          <w:shd w:val="clear" w:color="auto" w:fill="FFFFFF"/>
          <w:lang w:eastAsia="zh-CN"/>
        </w:rPr>
      </w:pPr>
      <w:r w:rsidRPr="00FC5C67">
        <w:rPr>
          <w:rFonts w:eastAsia="Times New Roman" w:cs="Times New Roman"/>
          <w:color w:val="222222"/>
          <w:shd w:val="clear" w:color="auto" w:fill="FFFFFF"/>
          <w:lang w:eastAsia="zh-CN"/>
        </w:rPr>
        <w:t>An important implication glean</w:t>
      </w:r>
      <w:r w:rsidR="00F52411" w:rsidRPr="00FC5C67">
        <w:rPr>
          <w:rFonts w:eastAsia="Times New Roman" w:cs="Times New Roman"/>
          <w:color w:val="222222"/>
          <w:shd w:val="clear" w:color="auto" w:fill="FFFFFF"/>
          <w:lang w:eastAsia="zh-CN"/>
        </w:rPr>
        <w:t>ed</w:t>
      </w:r>
      <w:r w:rsidRPr="00FC5C67">
        <w:rPr>
          <w:rFonts w:eastAsia="Times New Roman" w:cs="Times New Roman"/>
          <w:color w:val="222222"/>
          <w:shd w:val="clear" w:color="auto" w:fill="FFFFFF"/>
          <w:lang w:eastAsia="zh-CN"/>
        </w:rPr>
        <w:t xml:space="preserve"> from this research is that the act of n</w:t>
      </w:r>
      <w:r w:rsidR="00922698" w:rsidRPr="00FC5C67">
        <w:rPr>
          <w:rFonts w:eastAsia="Times New Roman" w:cs="Times New Roman"/>
          <w:color w:val="222222"/>
          <w:shd w:val="clear" w:color="auto" w:fill="FFFFFF"/>
          <w:lang w:eastAsia="zh-CN"/>
        </w:rPr>
        <w:t xml:space="preserve">avigating an effective IEP process </w:t>
      </w:r>
      <w:r w:rsidR="00CD0D3D" w:rsidRPr="00FC5C67">
        <w:rPr>
          <w:rFonts w:eastAsia="Times New Roman" w:cs="Times New Roman"/>
          <w:color w:val="222222"/>
          <w:shd w:val="clear" w:color="auto" w:fill="FFFFFF"/>
          <w:lang w:eastAsia="zh-CN"/>
        </w:rPr>
        <w:t xml:space="preserve">takes commitment from school leaders </w:t>
      </w:r>
      <w:r w:rsidR="002A7213" w:rsidRPr="00FC5C67">
        <w:rPr>
          <w:rFonts w:eastAsia="Times New Roman" w:cs="Times New Roman"/>
          <w:color w:val="222222"/>
          <w:shd w:val="clear" w:color="auto" w:fill="FFFFFF"/>
          <w:lang w:eastAsia="zh-CN"/>
        </w:rPr>
        <w:t>in recognising and appreciating</w:t>
      </w:r>
      <w:r w:rsidR="00CD0D3D" w:rsidRPr="00FC5C67">
        <w:rPr>
          <w:rFonts w:eastAsia="Times New Roman" w:cs="Times New Roman"/>
          <w:color w:val="222222"/>
          <w:shd w:val="clear" w:color="auto" w:fill="FFFFFF"/>
          <w:lang w:eastAsia="zh-CN"/>
        </w:rPr>
        <w:t xml:space="preserve"> the va</w:t>
      </w:r>
      <w:r w:rsidR="00F613CC" w:rsidRPr="00FC5C67">
        <w:rPr>
          <w:rFonts w:eastAsia="Times New Roman" w:cs="Times New Roman"/>
          <w:color w:val="222222"/>
          <w:shd w:val="clear" w:color="auto" w:fill="FFFFFF"/>
          <w:lang w:eastAsia="zh-CN"/>
        </w:rPr>
        <w:t>rious capitals</w:t>
      </w:r>
      <w:r w:rsidRPr="00FC5C67">
        <w:rPr>
          <w:rFonts w:eastAsia="Times New Roman" w:cs="Times New Roman"/>
          <w:color w:val="222222"/>
          <w:shd w:val="clear" w:color="auto" w:fill="FFFFFF"/>
          <w:lang w:eastAsia="zh-CN"/>
        </w:rPr>
        <w:t xml:space="preserve"> (knowledge, skills, attitudes)</w:t>
      </w:r>
      <w:r w:rsidR="00F613CC" w:rsidRPr="00FC5C67">
        <w:rPr>
          <w:rFonts w:eastAsia="Times New Roman" w:cs="Times New Roman"/>
          <w:color w:val="222222"/>
          <w:shd w:val="clear" w:color="auto" w:fill="FFFFFF"/>
          <w:lang w:eastAsia="zh-CN"/>
        </w:rPr>
        <w:t xml:space="preserve"> that each stakeholder </w:t>
      </w:r>
      <w:r w:rsidR="00CD0D3D" w:rsidRPr="00FC5C67">
        <w:rPr>
          <w:rFonts w:eastAsia="Times New Roman" w:cs="Times New Roman"/>
          <w:color w:val="222222"/>
          <w:shd w:val="clear" w:color="auto" w:fill="FFFFFF"/>
          <w:lang w:eastAsia="zh-CN"/>
        </w:rPr>
        <w:t>brings</w:t>
      </w:r>
      <w:r w:rsidR="00A50AE7" w:rsidRPr="00FC5C67">
        <w:rPr>
          <w:rFonts w:eastAsia="Times New Roman" w:cs="Times New Roman"/>
          <w:color w:val="222222"/>
          <w:shd w:val="clear" w:color="auto" w:fill="FFFFFF"/>
          <w:lang w:eastAsia="zh-CN"/>
        </w:rPr>
        <w:t xml:space="preserve"> </w:t>
      </w:r>
      <w:r w:rsidR="00CD0D3D" w:rsidRPr="00FC5C67">
        <w:rPr>
          <w:rFonts w:eastAsia="Times New Roman" w:cs="Times New Roman"/>
          <w:color w:val="222222"/>
          <w:shd w:val="clear" w:color="auto" w:fill="FFFFFF"/>
          <w:lang w:eastAsia="zh-CN"/>
        </w:rPr>
        <w:t xml:space="preserve">within the inclusive school </w:t>
      </w:r>
      <w:r w:rsidR="00922698" w:rsidRPr="00FC5C67">
        <w:rPr>
          <w:rFonts w:eastAsia="Times New Roman" w:cs="Times New Roman"/>
          <w:color w:val="222222"/>
          <w:shd w:val="clear" w:color="auto" w:fill="FFFFFF"/>
          <w:lang w:eastAsia="zh-CN"/>
        </w:rPr>
        <w:t>community</w:t>
      </w:r>
      <w:r w:rsidR="00B250B7" w:rsidRPr="00FC5C67">
        <w:rPr>
          <w:rFonts w:eastAsia="Times New Roman" w:cs="Times New Roman"/>
          <w:color w:val="222222"/>
          <w:shd w:val="clear" w:color="auto" w:fill="FFFFFF"/>
          <w:lang w:eastAsia="zh-CN"/>
        </w:rPr>
        <w:t xml:space="preserve"> </w:t>
      </w:r>
      <w:r w:rsidR="00377D32" w:rsidRPr="00FC5C67">
        <w:rPr>
          <w:rFonts w:eastAsia="Times New Roman" w:cs="Times New Roman"/>
          <w:color w:val="222222"/>
          <w:shd w:val="clear" w:color="auto" w:fill="FFFFFF"/>
          <w:lang w:eastAsia="zh-CN"/>
        </w:rPr>
        <w:fldChar w:fldCharType="begin"/>
      </w:r>
      <w:r w:rsidR="00A97BC7">
        <w:rPr>
          <w:rFonts w:eastAsia="Times New Roman" w:cs="Times New Roman"/>
          <w:color w:val="222222"/>
          <w:shd w:val="clear" w:color="auto" w:fill="FFFFFF"/>
          <w:lang w:eastAsia="zh-CN"/>
        </w:rPr>
        <w:instrText xml:space="preserve"> ADDIN EN.CITE &lt;EndNote&gt;&lt;Cite&gt;&lt;Author&gt;Agbenyega&lt;/Author&gt;&lt;Year&gt;2014&lt;/Year&gt;&lt;RecNum&gt;608&lt;/RecNum&gt;&lt;DisplayText&gt;(Agbenyega &amp;amp; Sharma, 2014)&lt;/DisplayText&gt;&lt;record&gt;&lt;rec-number&gt;608&lt;/rec-number&gt;&lt;foreign-keys&gt;&lt;key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377D32" w:rsidRPr="00FC5C67">
        <w:rPr>
          <w:rFonts w:eastAsia="Times New Roman" w:cs="Times New Roman"/>
          <w:color w:val="222222"/>
          <w:shd w:val="clear" w:color="auto" w:fill="FFFFFF"/>
          <w:lang w:eastAsia="zh-CN"/>
        </w:rPr>
        <w:fldChar w:fldCharType="separate"/>
      </w:r>
      <w:r w:rsidR="00377D32" w:rsidRPr="00FC5C67">
        <w:rPr>
          <w:rFonts w:eastAsia="Times New Roman" w:cs="Times New Roman"/>
          <w:noProof/>
          <w:color w:val="222222"/>
          <w:shd w:val="clear" w:color="auto" w:fill="FFFFFF"/>
          <w:lang w:eastAsia="zh-CN"/>
        </w:rPr>
        <w:t>(Agbenyega &amp; Sharma, 2014)</w:t>
      </w:r>
      <w:r w:rsidR="00377D32" w:rsidRPr="00FC5C67">
        <w:rPr>
          <w:rFonts w:eastAsia="Times New Roman" w:cs="Times New Roman"/>
          <w:color w:val="222222"/>
          <w:shd w:val="clear" w:color="auto" w:fill="FFFFFF"/>
          <w:lang w:eastAsia="zh-CN"/>
        </w:rPr>
        <w:fldChar w:fldCharType="end"/>
      </w:r>
      <w:r w:rsidR="00377D32" w:rsidRPr="00FC5C67">
        <w:rPr>
          <w:rFonts w:eastAsia="Times New Roman" w:cs="Times New Roman"/>
          <w:color w:val="222222"/>
          <w:shd w:val="clear" w:color="auto" w:fill="FFFFFF"/>
          <w:lang w:eastAsia="zh-CN"/>
        </w:rPr>
        <w:t>.</w:t>
      </w:r>
      <w:r w:rsidR="00911C0A" w:rsidRPr="00FC5C67">
        <w:rPr>
          <w:rFonts w:eastAsia="Times New Roman" w:cs="Times New Roman"/>
          <w:color w:val="222222"/>
          <w:shd w:val="clear" w:color="auto" w:fill="FFFFFF"/>
          <w:lang w:eastAsia="zh-CN"/>
        </w:rPr>
        <w:t xml:space="preserve"> Accordingly</w:t>
      </w:r>
      <w:r w:rsidR="00094C78" w:rsidRPr="00FC5C67">
        <w:rPr>
          <w:rFonts w:eastAsia="Times New Roman" w:cs="Times New Roman"/>
          <w:color w:val="222222"/>
          <w:shd w:val="clear" w:color="auto" w:fill="FFFFFF"/>
          <w:lang w:eastAsia="zh-CN"/>
        </w:rPr>
        <w:t>,</w:t>
      </w:r>
      <w:r w:rsidR="00A50AE7" w:rsidRPr="00FC5C67">
        <w:rPr>
          <w:rFonts w:eastAsia="Times New Roman" w:cs="Times New Roman"/>
          <w:color w:val="222222"/>
          <w:shd w:val="clear" w:color="auto" w:fill="FFFFFF"/>
          <w:lang w:eastAsia="zh-CN"/>
        </w:rPr>
        <w:t xml:space="preserve"> we conclude </w:t>
      </w:r>
      <w:r w:rsidR="00CD0D3D" w:rsidRPr="00FC5C67">
        <w:rPr>
          <w:rFonts w:eastAsia="Times New Roman" w:cs="Times New Roman"/>
          <w:color w:val="222222"/>
          <w:shd w:val="clear" w:color="auto" w:fill="FFFFFF"/>
          <w:lang w:eastAsia="zh-CN"/>
        </w:rPr>
        <w:t xml:space="preserve">that teaching and learning </w:t>
      </w:r>
      <w:r w:rsidRPr="00FC5C67">
        <w:rPr>
          <w:rFonts w:eastAsia="Times New Roman" w:cs="Times New Roman"/>
          <w:color w:val="222222"/>
          <w:shd w:val="clear" w:color="auto" w:fill="FFFFFF"/>
          <w:lang w:eastAsia="zh-CN"/>
        </w:rPr>
        <w:t xml:space="preserve">pertaining to </w:t>
      </w:r>
      <w:r w:rsidR="00CD0D3D" w:rsidRPr="00FC5C67">
        <w:rPr>
          <w:rFonts w:eastAsia="Times New Roman" w:cs="Times New Roman"/>
          <w:color w:val="222222"/>
          <w:shd w:val="clear" w:color="auto" w:fill="FFFFFF"/>
          <w:lang w:eastAsia="zh-CN"/>
        </w:rPr>
        <w:t>inclusive practices and IEPs can be profoundly enriched</w:t>
      </w:r>
      <w:r w:rsidR="00094C78" w:rsidRPr="00FC5C67">
        <w:rPr>
          <w:rFonts w:eastAsia="Times New Roman" w:cs="Times New Roman"/>
          <w:color w:val="222222"/>
          <w:shd w:val="clear" w:color="auto" w:fill="FFFFFF"/>
          <w:lang w:eastAsia="zh-CN"/>
        </w:rPr>
        <w:t xml:space="preserve"> </w:t>
      </w:r>
      <w:r w:rsidR="00377D32" w:rsidRPr="00FC5C67">
        <w:rPr>
          <w:rFonts w:eastAsia="Times New Roman" w:cs="Times New Roman"/>
          <w:color w:val="222222"/>
          <w:shd w:val="clear" w:color="auto" w:fill="FFFFFF"/>
          <w:lang w:eastAsia="zh-CN"/>
        </w:rPr>
        <w:t>across the whole school</w:t>
      </w:r>
      <w:r w:rsidR="00B6010B" w:rsidRPr="00FC5C67">
        <w:rPr>
          <w:rFonts w:eastAsia="Times New Roman" w:cs="Times New Roman"/>
          <w:color w:val="222222"/>
          <w:shd w:val="clear" w:color="auto" w:fill="FFFFFF"/>
          <w:lang w:eastAsia="zh-CN"/>
        </w:rPr>
        <w:t xml:space="preserve"> </w:t>
      </w:r>
      <w:r w:rsidR="00094C78" w:rsidRPr="00FC5C67">
        <w:rPr>
          <w:rFonts w:eastAsia="Times New Roman" w:cs="Times New Roman"/>
          <w:color w:val="222222"/>
          <w:shd w:val="clear" w:color="auto" w:fill="FFFFFF"/>
          <w:lang w:eastAsia="zh-CN"/>
        </w:rPr>
        <w:t xml:space="preserve">when school leaders </w:t>
      </w:r>
      <w:r w:rsidR="00B6010B" w:rsidRPr="00FC5C67">
        <w:rPr>
          <w:rFonts w:eastAsia="Times New Roman" w:cs="Times New Roman"/>
          <w:color w:val="222222"/>
          <w:shd w:val="clear" w:color="auto" w:fill="FFFFFF"/>
          <w:lang w:eastAsia="zh-CN"/>
        </w:rPr>
        <w:t xml:space="preserve">recognise the </w:t>
      </w:r>
      <w:r w:rsidR="00B6010B" w:rsidRPr="00FC5C67">
        <w:rPr>
          <w:rFonts w:eastAsia="Times New Roman" w:cs="Times New Roman"/>
          <w:color w:val="222222"/>
          <w:lang w:eastAsia="zh-CN"/>
        </w:rPr>
        <w:t>importance of ensuring that teachers have the skill set to use evidence-based strategies</w:t>
      </w:r>
      <w:r w:rsidR="00B6010B" w:rsidRPr="00FC5C67">
        <w:rPr>
          <w:rFonts w:eastAsia="Times New Roman" w:cs="Times New Roman"/>
          <w:color w:val="222222"/>
          <w:shd w:val="clear" w:color="auto" w:fill="FFFFFF"/>
          <w:lang w:eastAsia="zh-CN"/>
        </w:rPr>
        <w:t xml:space="preserve"> </w:t>
      </w:r>
      <w:r w:rsidR="00B7570C" w:rsidRPr="00FC5C67">
        <w:rPr>
          <w:rFonts w:eastAsia="Times New Roman" w:cs="Times New Roman"/>
          <w:color w:val="222222"/>
          <w:shd w:val="clear" w:color="auto" w:fill="FFFFFF"/>
          <w:lang w:eastAsia="zh-CN"/>
        </w:rPr>
        <w:t>in</w:t>
      </w:r>
      <w:r w:rsidR="00B6010B" w:rsidRPr="00FC5C67">
        <w:rPr>
          <w:rFonts w:eastAsia="Times New Roman" w:cs="Times New Roman"/>
          <w:color w:val="222222"/>
          <w:shd w:val="clear" w:color="auto" w:fill="FFFFFF"/>
          <w:lang w:eastAsia="zh-CN"/>
        </w:rPr>
        <w:t xml:space="preserve"> </w:t>
      </w:r>
      <w:r w:rsidR="00B6010B" w:rsidRPr="00FC5C67">
        <w:rPr>
          <w:rFonts w:eastAsia="Times New Roman" w:cs="Times New Roman"/>
          <w:color w:val="222222"/>
          <w:lang w:eastAsia="zh-CN"/>
        </w:rPr>
        <w:t>develop</w:t>
      </w:r>
      <w:r w:rsidR="00B7570C" w:rsidRPr="00FC5C67">
        <w:rPr>
          <w:rFonts w:eastAsia="Times New Roman" w:cs="Times New Roman"/>
          <w:color w:val="222222"/>
          <w:lang w:eastAsia="zh-CN"/>
        </w:rPr>
        <w:t>ing</w:t>
      </w:r>
      <w:r w:rsidR="00094C78" w:rsidRPr="00FC5C67">
        <w:rPr>
          <w:rFonts w:eastAsia="Times New Roman" w:cs="Times New Roman"/>
          <w:color w:val="222222"/>
          <w:lang w:eastAsia="zh-CN"/>
        </w:rPr>
        <w:t xml:space="preserve"> meaningful IEPs </w:t>
      </w:r>
      <w:r w:rsidR="00B6010B" w:rsidRPr="00FC5C67">
        <w:rPr>
          <w:rFonts w:eastAsia="Times New Roman" w:cs="Times New Roman"/>
          <w:color w:val="222222"/>
          <w:lang w:eastAsia="zh-CN"/>
        </w:rPr>
        <w:t>as a way to improve</w:t>
      </w:r>
      <w:r w:rsidR="00094C78" w:rsidRPr="00FC5C67">
        <w:rPr>
          <w:rFonts w:eastAsia="Times New Roman" w:cs="Times New Roman"/>
          <w:color w:val="222222"/>
          <w:lang w:eastAsia="zh-CN"/>
        </w:rPr>
        <w:t xml:space="preserve"> the learning outcomes for </w:t>
      </w:r>
      <w:r w:rsidR="00094C78" w:rsidRPr="00FC5C67">
        <w:rPr>
          <w:rFonts w:eastAsia="Times New Roman" w:cs="Times New Roman"/>
          <w:color w:val="222222"/>
          <w:shd w:val="clear" w:color="auto" w:fill="FFFFFF"/>
          <w:lang w:eastAsia="zh-CN"/>
        </w:rPr>
        <w:t>students with disability and/or additional needs</w:t>
      </w:r>
      <w:r w:rsidR="006D2ED0" w:rsidRPr="00FC5C67">
        <w:rPr>
          <w:rFonts w:eastAsia="Times New Roman" w:cs="Times New Roman"/>
          <w:color w:val="222222"/>
          <w:shd w:val="clear" w:color="auto" w:fill="FFFFFF"/>
          <w:lang w:eastAsia="zh-CN"/>
        </w:rPr>
        <w:t xml:space="preserve"> </w:t>
      </w:r>
      <w:r w:rsidR="006D2ED0" w:rsidRPr="00FC5C67">
        <w:rPr>
          <w:rFonts w:eastAsia="Times New Roman" w:cs="Times New Roman"/>
          <w:color w:val="222222"/>
          <w:shd w:val="clear" w:color="auto" w:fill="FFFFFF"/>
          <w:lang w:eastAsia="zh-CN"/>
        </w:rPr>
        <w:fldChar w:fldCharType="begin"/>
      </w:r>
      <w:r w:rsidR="00F25176">
        <w:rPr>
          <w:rFonts w:eastAsia="Times New Roman" w:cs="Times New Roman"/>
          <w:color w:val="222222"/>
          <w:shd w:val="clear" w:color="auto" w:fill="FFFFFF"/>
          <w:lang w:eastAsia="zh-CN"/>
        </w:rPr>
        <w:instrText xml:space="preserve"> ADDIN EN.CITE &lt;EndNote&gt;&lt;Cite&gt;&lt;Author&gt;Yell&lt;/Author&gt;&lt;Year&gt;2013&lt;/Year&gt;&lt;RecNum&gt;61&lt;/RecNum&gt;&lt;DisplayText&gt;(Yell et al., 2013)&lt;/DisplayText&gt;&lt;record&gt;&lt;rec-number&gt;61&lt;/rec-number&gt;&lt;foreign-keys&gt;&lt;key app="EN" db-id="rzresxa9srz293e059w5rt27eprtwa09exvp" timestamp="1402305938"&gt;61&lt;/key&gt;&lt;/foreign-keys&gt;&lt;ref-type name="Journal Article"&gt;17&lt;/ref-type&gt;&lt;contributors&gt;&lt;authors&gt;&lt;author&gt;Yell, Mitchell L.&lt;/author&gt;&lt;author&gt;Conroy, Terrye&lt;/author&gt;&lt;author&gt;Katsiyannis, Antonis&lt;/author&gt;&lt;author&gt;Conroy, Tim&lt;/author&gt;&lt;/authors&gt;&lt;/contributors&gt;&lt;titles&gt;&lt;title&gt;Individualized education programs and special education programming for students with disabilities in urban schools&lt;/title&gt;&lt;secondary-title&gt;Fordham Urban Law Journal&lt;/secondary-title&gt;&lt;/titles&gt;&lt;pages&gt;669-714&lt;/pages&gt;&lt;volume&gt;41&lt;/volume&gt;&lt;number&gt;2&lt;/number&gt;&lt;section&gt;669&lt;/section&gt;&lt;keywords&gt;&lt;keyword&gt;Disabled children&lt;/keyword&gt;&lt;keyword&gt;Education&lt;/keyword&gt;&lt;keyword&gt;School districts&lt;/keyword&gt;&lt;keyword&gt;Students&lt;/keyword&gt;&lt;/keywords&gt;&lt;dates&gt;&lt;year&gt;2013&lt;/year&gt;&lt;pub-dates&gt;&lt;date&gt;2013/12//&lt;/date&gt;&lt;/pub-dates&gt;&lt;/dates&gt;&lt;isbn&gt;01994646&lt;/isbn&gt;&lt;work-type&gt;Article&lt;/work-type&gt;&lt;urls&gt;&lt;related-urls&gt;&lt;url&gt;http://go.galegroup.com/ps/i.do?id=GALE%7CA364691792&amp;amp;v=2.1&amp;amp;u=monash&amp;amp;it=r&amp;amp;p=AONE&amp;amp;sw=w&amp;amp;asid=aef75e79c189e7dbc8b14b23417765c3&lt;/url&gt;&lt;/related-urls&gt;&lt;/urls&gt;&lt;remote-database-name&gt;Academic OneFile&lt;/remote-database-name&gt;&lt;remote-database-provider&gt;Gale&lt;/remote-database-provider&gt;&lt;language&gt;English&lt;/language&gt;&lt;access-date&gt;2014/6/9/&lt;/access-date&gt;&lt;/record&gt;&lt;/Cite&gt;&lt;/EndNote&gt;</w:instrText>
      </w:r>
      <w:r w:rsidR="006D2ED0" w:rsidRPr="00FC5C67">
        <w:rPr>
          <w:rFonts w:eastAsia="Times New Roman" w:cs="Times New Roman"/>
          <w:color w:val="222222"/>
          <w:shd w:val="clear" w:color="auto" w:fill="FFFFFF"/>
          <w:lang w:eastAsia="zh-CN"/>
        </w:rPr>
        <w:fldChar w:fldCharType="separate"/>
      </w:r>
      <w:r w:rsidR="006D2ED0" w:rsidRPr="00FC5C67">
        <w:rPr>
          <w:rFonts w:eastAsia="Times New Roman" w:cs="Times New Roman"/>
          <w:noProof/>
          <w:color w:val="222222"/>
          <w:shd w:val="clear" w:color="auto" w:fill="FFFFFF"/>
          <w:lang w:eastAsia="zh-CN"/>
        </w:rPr>
        <w:t>(Yell et al., 2013)</w:t>
      </w:r>
      <w:r w:rsidR="006D2ED0" w:rsidRPr="00FC5C67">
        <w:rPr>
          <w:rFonts w:eastAsia="Times New Roman" w:cs="Times New Roman"/>
          <w:color w:val="222222"/>
          <w:shd w:val="clear" w:color="auto" w:fill="FFFFFF"/>
          <w:lang w:eastAsia="zh-CN"/>
        </w:rPr>
        <w:fldChar w:fldCharType="end"/>
      </w:r>
      <w:r w:rsidR="006D2ED0" w:rsidRPr="00FC5C67">
        <w:rPr>
          <w:rFonts w:eastAsia="Times New Roman" w:cs="Times New Roman"/>
          <w:color w:val="222222"/>
          <w:shd w:val="clear" w:color="auto" w:fill="FFFFFF"/>
          <w:lang w:eastAsia="zh-CN"/>
        </w:rPr>
        <w:t>.</w:t>
      </w:r>
      <w:r w:rsidR="00623121" w:rsidRPr="00FC5C67">
        <w:rPr>
          <w:rFonts w:eastAsia="Times New Roman" w:cs="Times New Roman"/>
          <w:color w:val="222222"/>
          <w:shd w:val="clear" w:color="auto" w:fill="FFFFFF"/>
          <w:lang w:eastAsia="zh-CN"/>
        </w:rPr>
        <w:t xml:space="preserve"> </w:t>
      </w:r>
      <w:r w:rsidR="00623121" w:rsidRPr="00FC5C67">
        <w:rPr>
          <w:rFonts w:eastAsia="Helvetica" w:cs="Times New Roman"/>
          <w:color w:val="222222"/>
          <w:shd w:val="clear" w:color="auto" w:fill="FFFFFF"/>
          <w:lang w:eastAsia="zh-CN"/>
        </w:rPr>
        <w:t xml:space="preserve">IEPs can </w:t>
      </w:r>
      <w:r w:rsidR="00623121" w:rsidRPr="00FC5C67">
        <w:rPr>
          <w:rFonts w:eastAsia="Times New Roman" w:cs="Times New Roman"/>
          <w:color w:val="222222"/>
          <w:shd w:val="clear" w:color="auto" w:fill="FFFFFF"/>
          <w:lang w:eastAsia="zh-CN"/>
        </w:rPr>
        <w:t xml:space="preserve">be expected to mediate the effects of classroom related practices </w:t>
      </w:r>
      <w:r w:rsidR="00623121" w:rsidRPr="00FC5C67">
        <w:rPr>
          <w:rFonts w:eastAsia="Helvetica" w:cs="Times New Roman"/>
          <w:color w:val="222222"/>
          <w:shd w:val="clear" w:color="auto" w:fill="FFFFFF"/>
          <w:lang w:eastAsia="zh-CN"/>
        </w:rPr>
        <w:lastRenderedPageBreak/>
        <w:t xml:space="preserve">– such as modification in curricula for </w:t>
      </w:r>
      <w:r w:rsidR="00623121" w:rsidRPr="00FC5C67">
        <w:rPr>
          <w:rFonts w:eastAsia="Times New Roman" w:cs="Times New Roman"/>
          <w:color w:val="222222"/>
          <w:shd w:val="clear" w:color="auto" w:fill="FFFFFF"/>
          <w:lang w:eastAsia="zh-CN"/>
        </w:rPr>
        <w:t xml:space="preserve">students with varying educational needs. Teachers will need to consider how students with disability and/or additional needs best learn and develop in all curricula areas, by using an array of pedagogical approaches for teaching and learning </w:t>
      </w:r>
      <w:r w:rsidR="00623121" w:rsidRPr="00FC5C67">
        <w:rPr>
          <w:rFonts w:eastAsia="Times New Roman" w:cs="Times New Roman"/>
          <w:color w:val="222222"/>
          <w:shd w:val="clear" w:color="auto" w:fill="FFFFFF"/>
          <w:lang w:eastAsia="zh-CN"/>
        </w:rPr>
        <w:fldChar w:fldCharType="begin"/>
      </w:r>
      <w:r w:rsidR="00623121" w:rsidRPr="00FC5C67">
        <w:rPr>
          <w:rFonts w:eastAsia="Times New Roman" w:cs="Times New Roman"/>
          <w:color w:val="222222"/>
          <w:shd w:val="clear" w:color="auto" w:fill="FFFFFF"/>
          <w:lang w:eastAsia="zh-CN"/>
        </w:rPr>
        <w:instrText xml:space="preserve"> ADDIN EN.CITE &lt;EndNote&gt;&lt;Cite&gt;&lt;Author&gt;Australian Government&lt;/Author&gt;&lt;Year&gt;2014&lt;/Year&gt;&lt;RecNum&gt;580&lt;/RecNum&gt;&lt;DisplayText&gt;(Australian Government, 2014)&lt;/DisplayText&gt;&lt;record&gt;&lt;rec-number&gt;580&lt;/rec-number&gt;&lt;foreign-keys&gt;&lt;key app="EN" db-id="rzresxa9srz293e059w5rt27eprtwa09exvp" timestamp="1489581531"&gt;580&lt;/key&gt;&lt;/foreign-keys&gt;&lt;ref-type name="Government Document"&gt;46&lt;/ref-type&gt;&lt;contributors&gt;&lt;authors&gt;&lt;author&gt;Australian Government,&lt;/author&gt;&lt;/authors&gt;&lt;secondary-authors&gt;&lt;author&gt;Department of Education&lt;/author&gt;&lt;/secondary-authors&gt;&lt;/contributors&gt;&lt;titles&gt;&lt;title&gt;Review of the Australian Curriculum&lt;/title&gt;&lt;/titles&gt;&lt;dates&gt;&lt;year&gt;2014&lt;/year&gt;&lt;/dates&gt;&lt;pub-location&gt;Canberra&lt;/pub-location&gt;&lt;urls&gt;&lt;related-urls&gt;&lt;url&gt;https://docs.education.gov.au/system/files/doc/other/review_of_the_national_curriculum_final_report.pdf&lt;/url&gt;&lt;/related-urls&gt;&lt;/urls&gt;&lt;/record&gt;&lt;/Cite&gt;&lt;/EndNote&gt;</w:instrText>
      </w:r>
      <w:r w:rsidR="00623121" w:rsidRPr="00FC5C67">
        <w:rPr>
          <w:rFonts w:eastAsia="Times New Roman" w:cs="Times New Roman"/>
          <w:color w:val="222222"/>
          <w:shd w:val="clear" w:color="auto" w:fill="FFFFFF"/>
          <w:lang w:eastAsia="zh-CN"/>
        </w:rPr>
        <w:fldChar w:fldCharType="separate"/>
      </w:r>
      <w:r w:rsidR="00623121" w:rsidRPr="00FC5C67">
        <w:rPr>
          <w:rFonts w:eastAsia="Times New Roman" w:cs="Times New Roman"/>
          <w:color w:val="222222"/>
          <w:shd w:val="clear" w:color="auto" w:fill="FFFFFF"/>
          <w:lang w:eastAsia="zh-CN"/>
        </w:rPr>
        <w:t>(Australian Government, 2014)</w:t>
      </w:r>
      <w:r w:rsidR="00623121" w:rsidRPr="00FC5C67">
        <w:rPr>
          <w:rFonts w:eastAsia="Times New Roman" w:cs="Times New Roman"/>
          <w:color w:val="222222"/>
          <w:shd w:val="clear" w:color="auto" w:fill="FFFFFF"/>
          <w:lang w:eastAsia="zh-CN"/>
        </w:rPr>
        <w:fldChar w:fldCharType="end"/>
      </w:r>
      <w:r w:rsidR="00623121" w:rsidRPr="00FC5C67">
        <w:rPr>
          <w:rFonts w:eastAsia="Times New Roman" w:cs="Times New Roman"/>
          <w:color w:val="222222"/>
          <w:shd w:val="clear" w:color="auto" w:fill="FFFFFF"/>
          <w:lang w:eastAsia="zh-CN"/>
        </w:rPr>
        <w:t xml:space="preserve">. </w:t>
      </w:r>
      <w:r w:rsidR="00CD0D3D" w:rsidRPr="00FC5C67">
        <w:rPr>
          <w:rFonts w:eastAsia="Times New Roman" w:cs="Times New Roman"/>
          <w:color w:val="222222"/>
          <w:shd w:val="clear" w:color="auto" w:fill="FFFFFF"/>
          <w:lang w:eastAsia="zh-CN"/>
        </w:rPr>
        <w:t xml:space="preserve">Our research suggests that school leaders need to keep an open mind and recognise that there is always work to be </w:t>
      </w:r>
      <w:r w:rsidR="00B7570C" w:rsidRPr="00FC5C67">
        <w:rPr>
          <w:rFonts w:eastAsia="Times New Roman" w:cs="Times New Roman"/>
          <w:color w:val="222222"/>
          <w:shd w:val="clear" w:color="auto" w:fill="FFFFFF"/>
          <w:lang w:eastAsia="zh-CN"/>
        </w:rPr>
        <w:t>accomplished in improving</w:t>
      </w:r>
      <w:r w:rsidR="00CD0D3D" w:rsidRPr="00FC5C67">
        <w:rPr>
          <w:rFonts w:eastAsia="Times New Roman" w:cs="Times New Roman"/>
          <w:color w:val="222222"/>
          <w:shd w:val="clear" w:color="auto" w:fill="FFFFFF"/>
          <w:lang w:eastAsia="zh-CN"/>
        </w:rPr>
        <w:t xml:space="preserve"> inclusive practices and IEP implementation. </w:t>
      </w:r>
      <w:r w:rsidR="00B7570C" w:rsidRPr="00FC5C67">
        <w:rPr>
          <w:rFonts w:eastAsia="Times New Roman" w:cs="Times New Roman"/>
          <w:color w:val="222222"/>
          <w:shd w:val="clear" w:color="auto" w:fill="FFFFFF"/>
          <w:lang w:eastAsia="zh-CN"/>
        </w:rPr>
        <w:t>S</w:t>
      </w:r>
      <w:r w:rsidR="00CD0D3D" w:rsidRPr="00FC5C67">
        <w:rPr>
          <w:rFonts w:eastAsia="Times New Roman" w:cs="Times New Roman"/>
          <w:color w:val="222222"/>
          <w:shd w:val="clear" w:color="auto" w:fill="FFFFFF"/>
          <w:lang w:eastAsia="zh-CN"/>
        </w:rPr>
        <w:t xml:space="preserve">chool leaders can be </w:t>
      </w:r>
      <w:r w:rsidR="00B7570C" w:rsidRPr="00FC5C67">
        <w:rPr>
          <w:rFonts w:eastAsia="Times New Roman" w:cs="Times New Roman"/>
          <w:color w:val="222222"/>
          <w:shd w:val="clear" w:color="auto" w:fill="FFFFFF"/>
          <w:lang w:eastAsia="zh-CN"/>
        </w:rPr>
        <w:t>assured</w:t>
      </w:r>
      <w:r w:rsidR="00CD0D3D" w:rsidRPr="00FC5C67">
        <w:rPr>
          <w:rFonts w:eastAsia="Times New Roman" w:cs="Times New Roman"/>
          <w:color w:val="222222"/>
          <w:shd w:val="clear" w:color="auto" w:fill="FFFFFF"/>
          <w:lang w:eastAsia="zh-CN"/>
        </w:rPr>
        <w:t xml:space="preserve"> that </w:t>
      </w:r>
      <w:r w:rsidR="00B7570C" w:rsidRPr="00FC5C67">
        <w:rPr>
          <w:rFonts w:eastAsia="Times New Roman" w:cs="Times New Roman"/>
          <w:color w:val="222222"/>
          <w:shd w:val="clear" w:color="auto" w:fill="FFFFFF"/>
          <w:lang w:eastAsia="zh-CN"/>
        </w:rPr>
        <w:t xml:space="preserve">as they plan for measurable inclusive practice outcomes, </w:t>
      </w:r>
      <w:r w:rsidR="00CD0D3D" w:rsidRPr="00FC5C67">
        <w:rPr>
          <w:rFonts w:eastAsia="Times New Roman" w:cs="Times New Roman"/>
          <w:color w:val="222222"/>
          <w:shd w:val="clear" w:color="auto" w:fill="FFFFFF"/>
          <w:lang w:eastAsia="zh-CN"/>
        </w:rPr>
        <w:t xml:space="preserve">the “social capital grows </w:t>
      </w:r>
      <w:r w:rsidR="00142E4E" w:rsidRPr="00FC5C67">
        <w:rPr>
          <w:rFonts w:eastAsia="Times New Roman" w:cs="Times New Roman"/>
          <w:color w:val="222222"/>
          <w:shd w:val="clear" w:color="auto" w:fill="FFFFFF"/>
          <w:lang w:eastAsia="zh-CN"/>
        </w:rPr>
        <w:t>when</w:t>
      </w:r>
      <w:r w:rsidR="00CD0D3D" w:rsidRPr="00FC5C67">
        <w:rPr>
          <w:rFonts w:eastAsia="Times New Roman" w:cs="Times New Roman"/>
          <w:color w:val="222222"/>
          <w:shd w:val="clear" w:color="auto" w:fill="FFFFFF"/>
          <w:lang w:eastAsia="zh-CN"/>
        </w:rPr>
        <w:t xml:space="preserve"> stakeholders work together for the benefit of all students and teachers”</w:t>
      </w:r>
      <w:r w:rsidR="00377D32" w:rsidRPr="00FC5C67">
        <w:rPr>
          <w:rFonts w:eastAsia="Times New Roman" w:cs="Times New Roman"/>
          <w:color w:val="222222"/>
          <w:shd w:val="clear" w:color="auto" w:fill="FFFFFF"/>
          <w:lang w:eastAsia="zh-CN"/>
        </w:rPr>
        <w:t xml:space="preserve"> </w:t>
      </w:r>
      <w:r w:rsidR="006D2ED0" w:rsidRPr="00FC5C67">
        <w:rPr>
          <w:rFonts w:eastAsia="Times New Roman" w:cs="Times New Roman"/>
          <w:color w:val="222222"/>
          <w:shd w:val="clear" w:color="auto" w:fill="FFFFFF"/>
          <w:lang w:eastAsia="zh-CN"/>
        </w:rPr>
        <w:fldChar w:fldCharType="begin"/>
      </w:r>
      <w:r w:rsidR="00A97BC7">
        <w:rPr>
          <w:rFonts w:eastAsia="Times New Roman" w:cs="Times New Roman"/>
          <w:color w:val="222222"/>
          <w:shd w:val="clear" w:color="auto" w:fill="FFFFFF"/>
          <w:lang w:eastAsia="zh-CN"/>
        </w:rPr>
        <w:instrText xml:space="preserve"> ADDIN EN.CITE &lt;EndNote&gt;&lt;Cite&gt;&lt;Author&gt;DiPaola&lt;/Author&gt;&lt;Year&gt;2003&lt;/Year&gt;&lt;RecNum&gt;613&lt;/RecNum&gt;&lt;Pages&gt;12&lt;/Pages&gt;&lt;DisplayText&gt;(Agbenyega &amp;amp; Sharma, 2014; DiPaola &amp;amp; Walther-Thomas, 2003, p. 12)&lt;/DisplayText&gt;&lt;record&gt;&lt;rec-number&gt;613&lt;/rec-number&gt;&lt;foreign-keys&gt;&lt;key app="EN" db-id="rzresxa9srz293e059w5rt27eprtwa09exvp" timestamp="1503016865"&gt;613&lt;/key&gt;&lt;/foreign-keys&gt;&lt;ref-type name="Manuscript"&gt;36&lt;/ref-type&gt;&lt;contributors&gt;&lt;authors&gt;&lt;author&gt;DiPaola, M. F.&lt;/author&gt;&lt;author&gt;Walther-Thomas, C.&lt;/author&gt;&lt;/authors&gt;&lt;/contributors&gt;&lt;titles&gt;&lt;title&gt;Principals and special education: The critical role of school leaders&lt;/title&gt;&lt;/titles&gt;&lt;num-vols&gt;COPPSE Document No. IB-7&lt;/num-vols&gt;&lt;dates&gt;&lt;year&gt;2003&lt;/year&gt;&lt;/dates&gt;&lt;pub-location&gt;Gainesville, FL: University of Florida, Center on Personnel Studies in Special Education&lt;/pub-location&gt;&lt;urls&gt;&lt;/urls&gt;&lt;/record&gt;&lt;/Cite&gt;&lt;Cite&gt;&lt;Author&gt;Agbenyega&lt;/Author&gt;&lt;Year&gt;2014&lt;/Year&gt;&lt;RecNum&gt;608&lt;/RecNum&gt;&lt;record&gt;&lt;rec-number&gt;608&lt;/rec-number&gt;&lt;foreign-keys&gt;&lt;key app="EN" db-id="rzresxa9srz293e059w5rt27eprtwa09exvp" timestamp="1502919345"&gt;608&lt;/key&gt;&lt;/foreign-keys&gt;&lt;ref-type name="Book Section"&gt;5&lt;/ref-type&gt;&lt;contributors&gt;&lt;authors&gt;&lt;author&gt;Agbenyega, Joseph S.&lt;/author&gt;&lt;author&gt;Sharma, Umesh&lt;/author&gt;&lt;/authors&gt;&lt;secondary-authors&gt;&lt;author&gt;Chris Forlin&lt;/author&gt;&lt;author&gt;Tim Loreman&lt;/author&gt;&lt;/secondary-authors&gt;&lt;/contributors&gt;&lt;titles&gt;&lt;title&gt;Leading inclusive education: Measuring &amp;apos;effective&amp;apos; leadership for inclusive education through a Bourdieuian lens&lt;/title&gt;&lt;secondary-title&gt;Measuring inclusive education&lt;/secondary-title&gt;&lt;/titles&gt;&lt;pages&gt;115-132&lt;/pages&gt;&lt;dates&gt;&lt;year&gt;2014&lt;/year&gt;&lt;/dates&gt;&lt;pub-location&gt;United Kingdom&lt;/pub-location&gt;&lt;publisher&gt;Emerald Group Publishing Limited&lt;/publisher&gt;&lt;urls&gt;&lt;related-urls&gt;&lt;url&gt;http://www.emeraldinsight.com/doi/abs/10.1108/S1479-363620140000003022&lt;/url&gt;&lt;/related-urls&gt;&lt;/urls&gt;&lt;electronic-resource-num&gt;doi:10.1108/S1479-363620140000003022&lt;/electronic-resource-num&gt;&lt;/record&gt;&lt;/Cite&gt;&lt;/EndNote&gt;</w:instrText>
      </w:r>
      <w:r w:rsidR="006D2ED0" w:rsidRPr="00FC5C67">
        <w:rPr>
          <w:rFonts w:eastAsia="Times New Roman" w:cs="Times New Roman"/>
          <w:color w:val="222222"/>
          <w:shd w:val="clear" w:color="auto" w:fill="FFFFFF"/>
          <w:lang w:eastAsia="zh-CN"/>
        </w:rPr>
        <w:fldChar w:fldCharType="separate"/>
      </w:r>
      <w:r w:rsidR="00E13994" w:rsidRPr="00FC5C67">
        <w:rPr>
          <w:rFonts w:eastAsia="Times New Roman" w:cs="Times New Roman"/>
          <w:noProof/>
          <w:color w:val="222222"/>
          <w:shd w:val="clear" w:color="auto" w:fill="FFFFFF"/>
          <w:lang w:eastAsia="zh-CN"/>
        </w:rPr>
        <w:t>(Agbenyega &amp; Sharma, 2014; DiPaola &amp; Walther-Thomas, 2003, p. 12)</w:t>
      </w:r>
      <w:r w:rsidR="006D2ED0" w:rsidRPr="00FC5C67">
        <w:rPr>
          <w:rFonts w:eastAsia="Times New Roman" w:cs="Times New Roman"/>
          <w:color w:val="222222"/>
          <w:shd w:val="clear" w:color="auto" w:fill="FFFFFF"/>
          <w:lang w:eastAsia="zh-CN"/>
        </w:rPr>
        <w:fldChar w:fldCharType="end"/>
      </w:r>
      <w:r w:rsidR="006D2ED0" w:rsidRPr="00FC5C67">
        <w:rPr>
          <w:rFonts w:eastAsia="Times New Roman" w:cs="Times New Roman"/>
          <w:color w:val="222222"/>
          <w:shd w:val="clear" w:color="auto" w:fill="FFFFFF"/>
          <w:lang w:eastAsia="zh-CN"/>
        </w:rPr>
        <w:t>.</w:t>
      </w:r>
      <w:r w:rsidR="002E48A9" w:rsidRPr="00FC5C67">
        <w:rPr>
          <w:rFonts w:eastAsia="Times New Roman" w:cs="Times New Roman"/>
          <w:color w:val="222222"/>
          <w:shd w:val="clear" w:color="auto" w:fill="FFFFFF"/>
          <w:lang w:eastAsia="zh-CN"/>
        </w:rPr>
        <w:t xml:space="preserve"> </w:t>
      </w:r>
      <w:r w:rsidR="00066833" w:rsidRPr="00FC5C67">
        <w:rPr>
          <w:rFonts w:eastAsia="Times New Roman" w:cs="Times New Roman"/>
          <w:color w:val="222222"/>
          <w:shd w:val="clear" w:color="auto" w:fill="FFFFFF"/>
          <w:lang w:eastAsia="zh-CN"/>
        </w:rPr>
        <w:t xml:space="preserve">Thus, a </w:t>
      </w:r>
      <w:r w:rsidRPr="00FC5C67">
        <w:rPr>
          <w:rFonts w:eastAsia="Times New Roman" w:cs="Times New Roman"/>
          <w:color w:val="222222"/>
          <w:shd w:val="clear" w:color="auto" w:fill="FFFFFF"/>
          <w:lang w:eastAsia="zh-CN"/>
        </w:rPr>
        <w:t xml:space="preserve">future study needs </w:t>
      </w:r>
      <w:r w:rsidR="001B4342" w:rsidRPr="00FC5C67">
        <w:rPr>
          <w:rFonts w:eastAsia="Times New Roman" w:cs="Times New Roman"/>
          <w:color w:val="222222"/>
          <w:shd w:val="clear" w:color="auto" w:fill="FFFFFF"/>
          <w:lang w:eastAsia="zh-CN" w:bidi="en-US"/>
        </w:rPr>
        <w:t xml:space="preserve">to examine the perspectives of teachers who use IEPs with their students, and </w:t>
      </w:r>
      <w:r w:rsidR="001B4342" w:rsidRPr="00FC5C67">
        <w:rPr>
          <w:rFonts w:eastAsia="Times New Roman" w:cs="Times New Roman"/>
          <w:color w:val="222222"/>
          <w:shd w:val="clear" w:color="auto" w:fill="FFFFFF"/>
          <w:lang w:eastAsia="zh-CN"/>
        </w:rPr>
        <w:t xml:space="preserve">establish </w:t>
      </w:r>
      <w:r w:rsidRPr="00FC5C67">
        <w:rPr>
          <w:rFonts w:eastAsia="Times New Roman" w:cs="Times New Roman"/>
          <w:color w:val="222222"/>
          <w:shd w:val="clear" w:color="auto" w:fill="FFFFFF"/>
          <w:lang w:eastAsia="zh-CN"/>
        </w:rPr>
        <w:t xml:space="preserve">evidence of how the use of IEPs lead to </w:t>
      </w:r>
      <w:r w:rsidR="0007782B" w:rsidRPr="00FC5C67">
        <w:rPr>
          <w:rFonts w:eastAsia="Times New Roman" w:cs="Times New Roman"/>
          <w:color w:val="222222"/>
          <w:shd w:val="clear" w:color="auto" w:fill="FFFFFF"/>
          <w:lang w:eastAsia="zh-CN"/>
        </w:rPr>
        <w:t xml:space="preserve">enhanced learning outcomes for all </w:t>
      </w:r>
      <w:r w:rsidR="00987BD3" w:rsidRPr="00FC5C67">
        <w:rPr>
          <w:rFonts w:eastAsia="Times New Roman" w:cs="Times New Roman"/>
          <w:color w:val="222222"/>
          <w:shd w:val="clear" w:color="auto" w:fill="FFFFFF"/>
          <w:lang w:eastAsia="zh-CN"/>
        </w:rPr>
        <w:t>students</w:t>
      </w:r>
      <w:r w:rsidR="0007782B" w:rsidRPr="00FC5C67">
        <w:rPr>
          <w:rFonts w:eastAsia="Times New Roman" w:cs="Times New Roman"/>
          <w:color w:val="222222"/>
          <w:shd w:val="clear" w:color="auto" w:fill="FFFFFF"/>
          <w:lang w:eastAsia="zh-CN"/>
        </w:rPr>
        <w:t>.</w:t>
      </w:r>
    </w:p>
    <w:p w14:paraId="08F7094B" w14:textId="77777777" w:rsidR="003B6A4E" w:rsidRPr="00FC5C67" w:rsidRDefault="003B6A4E" w:rsidP="00FC5C67">
      <w:pPr>
        <w:spacing w:line="480" w:lineRule="auto"/>
        <w:rPr>
          <w:rFonts w:eastAsia="Times New Roman" w:cs="Times New Roman"/>
          <w:color w:val="222222"/>
          <w:shd w:val="clear" w:color="auto" w:fill="FFFFFF"/>
          <w:lang w:eastAsia="zh-CN"/>
        </w:rPr>
      </w:pPr>
      <w:r w:rsidRPr="00FC5C67">
        <w:rPr>
          <w:rFonts w:cs="Times New Roman"/>
        </w:rPr>
        <w:br w:type="page"/>
      </w:r>
    </w:p>
    <w:bookmarkEnd w:id="2"/>
    <w:p w14:paraId="082C2CE2" w14:textId="77777777" w:rsidR="009D4EAB" w:rsidRPr="00FC5C67" w:rsidRDefault="009D4EAB" w:rsidP="00FC5C67">
      <w:pPr>
        <w:pStyle w:val="Heading1"/>
        <w:numPr>
          <w:ilvl w:val="0"/>
          <w:numId w:val="0"/>
        </w:numPr>
        <w:spacing w:before="0" w:line="480" w:lineRule="auto"/>
        <w:rPr>
          <w:rFonts w:cs="Times New Roman"/>
          <w:color w:val="auto"/>
          <w:sz w:val="24"/>
          <w:szCs w:val="24"/>
        </w:rPr>
      </w:pPr>
      <w:r w:rsidRPr="00FC5C67">
        <w:rPr>
          <w:rFonts w:cs="Times New Roman"/>
          <w:color w:val="auto"/>
          <w:sz w:val="24"/>
          <w:szCs w:val="24"/>
        </w:rPr>
        <w:lastRenderedPageBreak/>
        <w:t>Reference</w:t>
      </w:r>
      <w:r w:rsidR="000B6F59">
        <w:rPr>
          <w:rFonts w:cs="Times New Roman"/>
          <w:color w:val="auto"/>
          <w:sz w:val="24"/>
          <w:szCs w:val="24"/>
        </w:rPr>
        <w:t>s</w:t>
      </w:r>
    </w:p>
    <w:p w14:paraId="0BE3170C" w14:textId="37400694" w:rsidR="00657F2F" w:rsidRPr="00657F2F" w:rsidRDefault="002574CC" w:rsidP="00B11853">
      <w:pPr>
        <w:pStyle w:val="EndNoteBibliography"/>
        <w:spacing w:line="360" w:lineRule="auto"/>
        <w:ind w:left="720" w:hanging="720"/>
      </w:pPr>
      <w:r w:rsidRPr="00FC5C67">
        <w:rPr>
          <w:lang w:val="en-NZ"/>
        </w:rPr>
        <w:fldChar w:fldCharType="begin"/>
      </w:r>
      <w:r w:rsidRPr="00FC5C67">
        <w:rPr>
          <w:lang w:val="en-NZ"/>
        </w:rPr>
        <w:instrText xml:space="preserve"> ADDIN EN.REFLIST </w:instrText>
      </w:r>
      <w:r w:rsidRPr="00FC5C67">
        <w:rPr>
          <w:lang w:val="en-NZ"/>
        </w:rPr>
        <w:fldChar w:fldCharType="separate"/>
      </w:r>
      <w:r w:rsidR="00657F2F" w:rsidRPr="00657F2F">
        <w:t xml:space="preserve">Agbenyega, J. S. (2017). When belonging becomes belonging: A Bourdieuian theorisation. </w:t>
      </w:r>
      <w:r w:rsidR="00657F2F" w:rsidRPr="00657F2F">
        <w:rPr>
          <w:i/>
        </w:rPr>
        <w:t>International Journal of Whole Schooling, 13</w:t>
      </w:r>
      <w:r w:rsidR="00657F2F" w:rsidRPr="00657F2F">
        <w:t>, 5</w:t>
      </w:r>
      <w:r w:rsidR="00B11853">
        <w:t>-16</w:t>
      </w:r>
      <w:r w:rsidR="00657F2F" w:rsidRPr="00657F2F">
        <w:t xml:space="preserve">. </w:t>
      </w:r>
    </w:p>
    <w:p w14:paraId="6B3A0210" w14:textId="77777777" w:rsidR="00657F2F" w:rsidRPr="00657F2F" w:rsidRDefault="00657F2F" w:rsidP="00B11853">
      <w:pPr>
        <w:pStyle w:val="EndNoteBibliography"/>
        <w:spacing w:line="360" w:lineRule="auto"/>
        <w:ind w:left="720" w:hanging="720"/>
      </w:pPr>
      <w:r w:rsidRPr="00657F2F">
        <w:t xml:space="preserve">Agbenyega, J. S., &amp; Sharma, U. (2014). Leading inclusive education: Measuring 'effective' leadership for inclusive education through a Bourdieuian lens. In C. Forlin &amp; T. Loreman (Eds.), </w:t>
      </w:r>
      <w:r w:rsidRPr="00657F2F">
        <w:rPr>
          <w:i/>
        </w:rPr>
        <w:t>Measuring inclusive education</w:t>
      </w:r>
      <w:r w:rsidRPr="00657F2F">
        <w:t xml:space="preserve"> (pp. 115-132). United Kingdom: Emerald Group Publishing Limited.</w:t>
      </w:r>
    </w:p>
    <w:p w14:paraId="28A6287B" w14:textId="6343AAA5" w:rsidR="00657F2F" w:rsidRPr="00657F2F" w:rsidRDefault="00657F2F" w:rsidP="00B11853">
      <w:pPr>
        <w:pStyle w:val="EndNoteBibliography"/>
        <w:spacing w:line="360" w:lineRule="auto"/>
        <w:ind w:left="720" w:hanging="720"/>
      </w:pPr>
      <w:r w:rsidRPr="00657F2F">
        <w:t xml:space="preserve">Australian Government. (2014). </w:t>
      </w:r>
      <w:r w:rsidRPr="00657F2F">
        <w:rPr>
          <w:i/>
        </w:rPr>
        <w:t xml:space="preserve">Review of the Australian </w:t>
      </w:r>
      <w:r w:rsidR="009F01BF">
        <w:rPr>
          <w:i/>
        </w:rPr>
        <w:t>c</w:t>
      </w:r>
      <w:r w:rsidRPr="00657F2F">
        <w:rPr>
          <w:i/>
        </w:rPr>
        <w:t>urriculum</w:t>
      </w:r>
      <w:r w:rsidRPr="00657F2F">
        <w:t xml:space="preserve">. Canberra Retrieved from </w:t>
      </w:r>
      <w:hyperlink r:id="rId8" w:history="1">
        <w:r w:rsidRPr="00657F2F">
          <w:rPr>
            <w:rStyle w:val="Hyperlink"/>
            <w:rFonts w:cstheme="minorBidi"/>
          </w:rPr>
          <w:t>https://docs.education.gov.au/system/files/doc/other/review_of_the_national_curriculum_final_report.pdf</w:t>
        </w:r>
      </w:hyperlink>
      <w:r w:rsidRPr="00657F2F">
        <w:t>.</w:t>
      </w:r>
    </w:p>
    <w:p w14:paraId="2CB1030C" w14:textId="35EFE3EA" w:rsidR="00657F2F" w:rsidRPr="00657F2F" w:rsidRDefault="00657F2F" w:rsidP="00B11853">
      <w:pPr>
        <w:pStyle w:val="EndNoteBibliography"/>
        <w:spacing w:line="360" w:lineRule="auto"/>
        <w:ind w:left="720" w:hanging="720"/>
      </w:pPr>
      <w:r w:rsidRPr="00657F2F">
        <w:t xml:space="preserve">Australian Research Alliance for Children and Youth [ARACY]. (2013). </w:t>
      </w:r>
      <w:r w:rsidRPr="00657F2F">
        <w:rPr>
          <w:i/>
        </w:rPr>
        <w:t>Inclusive education for students with disability: A review of the best evidence in relation to theory and practice</w:t>
      </w:r>
      <w:r w:rsidRPr="00657F2F">
        <w:t xml:space="preserve">. Retrieved from </w:t>
      </w:r>
      <w:hyperlink r:id="rId9" w:history="1">
        <w:r w:rsidRPr="00657F2F">
          <w:rPr>
            <w:rStyle w:val="Hyperlink"/>
            <w:rFonts w:cstheme="minorBidi"/>
          </w:rPr>
          <w:t>http://www.aracy.org.au/publications-resources/command/download_file/id/246/filename/Inclusive_education_for_students_with_disability_-_A_review_of_the_best_evidence_in_relation_to_theory_and_practice.pdf</w:t>
        </w:r>
      </w:hyperlink>
    </w:p>
    <w:p w14:paraId="1EDB6399" w14:textId="5B485689" w:rsidR="00657F2F" w:rsidRPr="00657F2F" w:rsidRDefault="00657F2F" w:rsidP="00B11853">
      <w:pPr>
        <w:pStyle w:val="EndNoteBibliography"/>
        <w:spacing w:line="360" w:lineRule="auto"/>
        <w:ind w:left="720" w:hanging="720"/>
      </w:pPr>
      <w:r w:rsidRPr="00657F2F">
        <w:t xml:space="preserve">Bazeley, P. (2013). </w:t>
      </w:r>
      <w:r w:rsidRPr="00657F2F">
        <w:rPr>
          <w:i/>
        </w:rPr>
        <w:t xml:space="preserve">Qualitative data analysis: </w:t>
      </w:r>
      <w:r w:rsidR="009F01BF">
        <w:rPr>
          <w:i/>
        </w:rPr>
        <w:t>P</w:t>
      </w:r>
      <w:bookmarkStart w:id="3" w:name="_GoBack"/>
      <w:bookmarkEnd w:id="3"/>
      <w:r w:rsidRPr="00657F2F">
        <w:rPr>
          <w:i/>
        </w:rPr>
        <w:t>ractical strategies</w:t>
      </w:r>
      <w:r w:rsidRPr="00657F2F">
        <w:t>. Thousand Oaks, CA: SAGE Publications.</w:t>
      </w:r>
    </w:p>
    <w:p w14:paraId="53ED1EB4" w14:textId="77777777" w:rsidR="00657F2F" w:rsidRPr="00657F2F" w:rsidRDefault="00657F2F" w:rsidP="00B11853">
      <w:pPr>
        <w:pStyle w:val="EndNoteBibliography"/>
        <w:spacing w:line="360" w:lineRule="auto"/>
        <w:ind w:left="720" w:hanging="720"/>
      </w:pPr>
      <w:r w:rsidRPr="00657F2F">
        <w:t xml:space="preserve">Bazeley, P., &amp; Jackson, K. (2013). </w:t>
      </w:r>
      <w:r w:rsidRPr="00657F2F">
        <w:rPr>
          <w:i/>
        </w:rPr>
        <w:t>Qualitative data analysis with NVivo</w:t>
      </w:r>
      <w:r w:rsidRPr="00657F2F">
        <w:t>. Thousand Oaks, CA: SAGE Pubications.</w:t>
      </w:r>
    </w:p>
    <w:p w14:paraId="257A6CFA" w14:textId="77777777" w:rsidR="00657F2F" w:rsidRPr="00657F2F" w:rsidRDefault="00657F2F" w:rsidP="00B11853">
      <w:pPr>
        <w:pStyle w:val="EndNoteBibliography"/>
        <w:spacing w:line="360" w:lineRule="auto"/>
        <w:ind w:left="720" w:hanging="720"/>
      </w:pPr>
      <w:r w:rsidRPr="00657F2F">
        <w:t xml:space="preserve">Brown, P. M., &amp; Byrnes, L. J. (2014). The development and use of individual learning plans for deaf and hard of hearing students in Victoria, Australia. </w:t>
      </w:r>
      <w:r w:rsidRPr="00657F2F">
        <w:rPr>
          <w:i/>
        </w:rPr>
        <w:t>Deafness &amp; Education International, 16</w:t>
      </w:r>
      <w:r w:rsidRPr="00657F2F">
        <w:t>(4), 204-217. doi:10.1179/1557069X13Y.0000000034</w:t>
      </w:r>
    </w:p>
    <w:p w14:paraId="1BA6D66B" w14:textId="77777777" w:rsidR="00657F2F" w:rsidRPr="00657F2F" w:rsidRDefault="00657F2F" w:rsidP="00B11853">
      <w:pPr>
        <w:pStyle w:val="EndNoteBibliography"/>
        <w:spacing w:line="360" w:lineRule="auto"/>
        <w:ind w:left="720" w:hanging="720"/>
      </w:pPr>
      <w:r w:rsidRPr="00657F2F">
        <w:t xml:space="preserve">Capizzi, A. M. (2008). From assessment to annual goal: Engaging a decision-making process in writing measurable IEPs. </w:t>
      </w:r>
      <w:r w:rsidRPr="00657F2F">
        <w:rPr>
          <w:i/>
        </w:rPr>
        <w:t>Teaching Exceptional Children, 41</w:t>
      </w:r>
      <w:r w:rsidRPr="00657F2F">
        <w:t xml:space="preserve">(1), 18-25. </w:t>
      </w:r>
    </w:p>
    <w:p w14:paraId="41B1F001" w14:textId="77777777" w:rsidR="00657F2F" w:rsidRPr="00657F2F" w:rsidRDefault="00657F2F" w:rsidP="00B11853">
      <w:pPr>
        <w:pStyle w:val="EndNoteBibliography"/>
        <w:spacing w:line="360" w:lineRule="auto"/>
        <w:ind w:left="720" w:hanging="720"/>
      </w:pPr>
      <w:r w:rsidRPr="00657F2F">
        <w:t xml:space="preserve">Cheatham, G. A., Hart, J. E., Malian, I., &amp; McDonald, J. (2012). Six things to never say or hear during an IEP meeting: Educators as advocates for families. </w:t>
      </w:r>
      <w:r w:rsidRPr="00657F2F">
        <w:rPr>
          <w:i/>
        </w:rPr>
        <w:t>Teaching Exceptional Children, 44</w:t>
      </w:r>
      <w:r w:rsidRPr="00657F2F">
        <w:t>(3), 50-57. doi:1177/074193250202300208</w:t>
      </w:r>
    </w:p>
    <w:p w14:paraId="5EDB7643" w14:textId="1E2CB5BB" w:rsidR="00657F2F" w:rsidRPr="00657F2F" w:rsidRDefault="00657F2F" w:rsidP="00B11853">
      <w:pPr>
        <w:pStyle w:val="EndNoteBibliography"/>
        <w:spacing w:line="360" w:lineRule="auto"/>
        <w:ind w:left="720" w:hanging="720"/>
      </w:pPr>
      <w:r w:rsidRPr="00657F2F">
        <w:t xml:space="preserve">Colgan, C. (2002). Individual </w:t>
      </w:r>
      <w:r w:rsidR="00B11853">
        <w:t>l</w:t>
      </w:r>
      <w:r w:rsidRPr="00657F2F">
        <w:t xml:space="preserve">earning </w:t>
      </w:r>
      <w:r w:rsidR="00B11853">
        <w:t>p</w:t>
      </w:r>
      <w:r w:rsidRPr="00657F2F">
        <w:t xml:space="preserve">lans for all? </w:t>
      </w:r>
      <w:r w:rsidRPr="00657F2F">
        <w:rPr>
          <w:i/>
        </w:rPr>
        <w:t>The Education Digest, 68</w:t>
      </w:r>
      <w:r w:rsidRPr="00657F2F">
        <w:t xml:space="preserve">(4), 22-24. </w:t>
      </w:r>
    </w:p>
    <w:p w14:paraId="1E627C7B" w14:textId="77777777" w:rsidR="00657F2F" w:rsidRPr="00657F2F" w:rsidRDefault="00657F2F" w:rsidP="00B11853">
      <w:pPr>
        <w:pStyle w:val="EndNoteBibliography"/>
        <w:spacing w:line="360" w:lineRule="auto"/>
        <w:ind w:left="720" w:hanging="720"/>
      </w:pPr>
      <w:r w:rsidRPr="00657F2F">
        <w:t xml:space="preserve">Creswell, J. W. (2007). </w:t>
      </w:r>
      <w:r w:rsidRPr="00657F2F">
        <w:rPr>
          <w:i/>
        </w:rPr>
        <w:t>Qualtitative inquiry &amp; research design: Choosing among five approaches</w:t>
      </w:r>
      <w:r w:rsidRPr="00657F2F">
        <w:t xml:space="preserve"> (2nd ed.). Thousand Oaks, California: Sage.</w:t>
      </w:r>
    </w:p>
    <w:p w14:paraId="28DAB1BE" w14:textId="77777777" w:rsidR="00657F2F" w:rsidRPr="00657F2F" w:rsidRDefault="00657F2F" w:rsidP="00B11853">
      <w:pPr>
        <w:pStyle w:val="EndNoteBibliography"/>
        <w:spacing w:line="360" w:lineRule="auto"/>
        <w:ind w:left="720" w:hanging="720"/>
      </w:pPr>
      <w:r w:rsidRPr="00657F2F">
        <w:t xml:space="preserve">Creswell, J. W. (2014). </w:t>
      </w:r>
      <w:r w:rsidRPr="00657F2F">
        <w:rPr>
          <w:i/>
        </w:rPr>
        <w:t xml:space="preserve">Research design: Qualitative, quantitative, and mixed methods </w:t>
      </w:r>
      <w:r w:rsidRPr="00657F2F">
        <w:rPr>
          <w:i/>
        </w:rPr>
        <w:lastRenderedPageBreak/>
        <w:t>approaches</w:t>
      </w:r>
      <w:r w:rsidRPr="00657F2F">
        <w:t xml:space="preserve"> (4th ed.). Thousand Oaks, California: SAGE Publications.</w:t>
      </w:r>
    </w:p>
    <w:p w14:paraId="3038D669" w14:textId="618983F6" w:rsidR="00657F2F" w:rsidRPr="00657F2F" w:rsidRDefault="00657F2F" w:rsidP="00B11853">
      <w:pPr>
        <w:pStyle w:val="EndNoteBibliography"/>
        <w:spacing w:line="360" w:lineRule="auto"/>
        <w:ind w:left="720" w:hanging="720"/>
      </w:pPr>
      <w:r w:rsidRPr="00657F2F">
        <w:t xml:space="preserve">Dempsey, I. (2012). The use of individual education programs for children in Australian schools. </w:t>
      </w:r>
      <w:r w:rsidRPr="00657F2F">
        <w:rPr>
          <w:i/>
        </w:rPr>
        <w:t>The Australasian Journal of Special Education, 36</w:t>
      </w:r>
      <w:r w:rsidRPr="00657F2F">
        <w:t>(1), 21-31. doi:</w:t>
      </w:r>
      <w:hyperlink r:id="rId10" w:history="1">
        <w:r w:rsidRPr="00657F2F">
          <w:rPr>
            <w:rStyle w:val="Hyperlink"/>
            <w:rFonts w:cstheme="minorBidi"/>
          </w:rPr>
          <w:t>http://dx.doi.org/10.1017/jse.2012.5</w:t>
        </w:r>
      </w:hyperlink>
    </w:p>
    <w:p w14:paraId="6AA598D8" w14:textId="27D3D05E" w:rsidR="00657F2F" w:rsidRPr="00657F2F" w:rsidRDefault="00657F2F" w:rsidP="00B11853">
      <w:pPr>
        <w:pStyle w:val="EndNoteBibliography"/>
        <w:spacing w:line="360" w:lineRule="auto"/>
        <w:ind w:left="720" w:hanging="720"/>
      </w:pPr>
      <w:r w:rsidRPr="00657F2F">
        <w:t xml:space="preserve">Department of Education and Training [DET]. (2014). </w:t>
      </w:r>
      <w:r w:rsidRPr="00657F2F">
        <w:rPr>
          <w:i/>
        </w:rPr>
        <w:t>Fact sheets and resources for the national data collection</w:t>
      </w:r>
      <w:r w:rsidRPr="00657F2F">
        <w:t xml:space="preserve">.  Retrieved from </w:t>
      </w:r>
      <w:hyperlink r:id="rId11" w:history="1">
        <w:r w:rsidRPr="00657F2F">
          <w:rPr>
            <w:rStyle w:val="Hyperlink"/>
            <w:rFonts w:cstheme="minorBidi"/>
          </w:rPr>
          <w:t>https://www.education.gov.au/fact-sheets-and-resources-national-data-collection</w:t>
        </w:r>
      </w:hyperlink>
      <w:r w:rsidRPr="00657F2F">
        <w:t>.</w:t>
      </w:r>
    </w:p>
    <w:p w14:paraId="44D73C8F" w14:textId="08CD3E21" w:rsidR="00657F2F" w:rsidRPr="00657F2F" w:rsidRDefault="00657F2F" w:rsidP="00B11853">
      <w:pPr>
        <w:pStyle w:val="EndNoteBibliography"/>
        <w:spacing w:line="360" w:lineRule="auto"/>
        <w:ind w:left="720" w:hanging="720"/>
      </w:pPr>
      <w:r w:rsidRPr="00657F2F">
        <w:t xml:space="preserve">Department of Education and Training [DET]. (2015a). </w:t>
      </w:r>
      <w:r w:rsidRPr="00657F2F">
        <w:rPr>
          <w:i/>
        </w:rPr>
        <w:t>Australian government initial response to the 2015 review of the Disability Standards for Education</w:t>
      </w:r>
      <w:r w:rsidRPr="00657F2F">
        <w:t xml:space="preserve">.  Retrieved from </w:t>
      </w:r>
      <w:hyperlink r:id="rId12" w:history="1">
        <w:r w:rsidRPr="00657F2F">
          <w:rPr>
            <w:rStyle w:val="Hyperlink"/>
            <w:rFonts w:cstheme="minorBidi"/>
          </w:rPr>
          <w:t>https://docs.education.gov.au/node/38931</w:t>
        </w:r>
      </w:hyperlink>
      <w:r w:rsidRPr="00657F2F">
        <w:t>.</w:t>
      </w:r>
    </w:p>
    <w:p w14:paraId="44736394" w14:textId="72C2B859" w:rsidR="00657F2F" w:rsidRPr="00657F2F" w:rsidRDefault="00657F2F" w:rsidP="00B11853">
      <w:pPr>
        <w:pStyle w:val="EndNoteBibliography"/>
        <w:spacing w:line="360" w:lineRule="auto"/>
        <w:ind w:left="720" w:hanging="720"/>
      </w:pPr>
      <w:r w:rsidRPr="00657F2F">
        <w:t xml:space="preserve">Department of Education and Training [DET]. (2015b). </w:t>
      </w:r>
      <w:r w:rsidRPr="00657F2F">
        <w:rPr>
          <w:i/>
        </w:rPr>
        <w:t>Final report on the 2015 review of the Disability Standards for Education 2005</w:t>
      </w:r>
      <w:r w:rsidRPr="00657F2F">
        <w:t xml:space="preserve">.  Retrieved from </w:t>
      </w:r>
      <w:hyperlink r:id="rId13" w:history="1">
        <w:r w:rsidRPr="00657F2F">
          <w:rPr>
            <w:rStyle w:val="Hyperlink"/>
            <w:rFonts w:cstheme="minorBidi"/>
          </w:rPr>
          <w:t>https://docs.education.gov.au/node/38936</w:t>
        </w:r>
      </w:hyperlink>
      <w:r w:rsidRPr="00657F2F">
        <w:t>.</w:t>
      </w:r>
    </w:p>
    <w:p w14:paraId="6EC92E11" w14:textId="3A0C037C" w:rsidR="00657F2F" w:rsidRPr="00657F2F" w:rsidRDefault="00657F2F" w:rsidP="00B11853">
      <w:pPr>
        <w:pStyle w:val="EndNoteBibliography"/>
        <w:spacing w:line="360" w:lineRule="auto"/>
        <w:ind w:left="720" w:hanging="720"/>
      </w:pPr>
      <w:r w:rsidRPr="00657F2F">
        <w:t xml:space="preserve">Department of Education and Training [DET]. (2015c). </w:t>
      </w:r>
      <w:r w:rsidRPr="00657F2F">
        <w:rPr>
          <w:i/>
        </w:rPr>
        <w:t>Planning for personalised learning and support: A national resource</w:t>
      </w:r>
      <w:r w:rsidRPr="00657F2F">
        <w:t xml:space="preserve">.  Retrieved from </w:t>
      </w:r>
      <w:hyperlink r:id="rId14" w:history="1">
        <w:r w:rsidRPr="00657F2F">
          <w:rPr>
            <w:rStyle w:val="Hyperlink"/>
            <w:rFonts w:cstheme="minorBidi"/>
          </w:rPr>
          <w:t>https://docs.education.gov.au/system/files/doc/other/planningforpersonalisedlearningandsupportnationalresource.pdf</w:t>
        </w:r>
      </w:hyperlink>
      <w:r w:rsidRPr="00657F2F">
        <w:t>.</w:t>
      </w:r>
    </w:p>
    <w:p w14:paraId="1215A4C4" w14:textId="56D90C28" w:rsidR="00657F2F" w:rsidRPr="00657F2F" w:rsidRDefault="00657F2F" w:rsidP="00B11853">
      <w:pPr>
        <w:pStyle w:val="EndNoteBibliography"/>
        <w:spacing w:line="360" w:lineRule="auto"/>
        <w:ind w:left="720" w:hanging="720"/>
      </w:pPr>
      <w:r w:rsidRPr="00657F2F">
        <w:t xml:space="preserve">Department of Education Employment and Workplace Relations [DEEWR]. (2012a). </w:t>
      </w:r>
      <w:r w:rsidRPr="00657F2F">
        <w:rPr>
          <w:i/>
        </w:rPr>
        <w:t>Disability Standards for Education 2005</w:t>
      </w:r>
      <w:r w:rsidRPr="00657F2F">
        <w:t xml:space="preserve">.  Retrieved from </w:t>
      </w:r>
      <w:hyperlink r:id="rId15" w:history="1">
        <w:r w:rsidRPr="00657F2F">
          <w:rPr>
            <w:rStyle w:val="Hyperlink"/>
            <w:rFonts w:cstheme="minorBidi"/>
          </w:rPr>
          <w:t>https://docs.education.gov.au/node/16354</w:t>
        </w:r>
      </w:hyperlink>
      <w:r w:rsidRPr="00657F2F">
        <w:t>.</w:t>
      </w:r>
    </w:p>
    <w:p w14:paraId="3ACE3413" w14:textId="06DC5811" w:rsidR="00657F2F" w:rsidRPr="00657F2F" w:rsidRDefault="00657F2F" w:rsidP="00B11853">
      <w:pPr>
        <w:pStyle w:val="EndNoteBibliography"/>
        <w:spacing w:line="360" w:lineRule="auto"/>
        <w:ind w:left="720" w:hanging="720"/>
      </w:pPr>
      <w:r w:rsidRPr="00657F2F">
        <w:t xml:space="preserve">Department of Education Employment and Workplace Relations [DEEWR]. (2012b). </w:t>
      </w:r>
      <w:r w:rsidRPr="00657F2F">
        <w:rPr>
          <w:i/>
        </w:rPr>
        <w:t>Government response to the 2010 review of the Disability Standards for Education 2005</w:t>
      </w:r>
      <w:r w:rsidRPr="00657F2F">
        <w:t xml:space="preserve">.  Retrieved from </w:t>
      </w:r>
      <w:hyperlink r:id="rId16" w:history="1">
        <w:r w:rsidRPr="00657F2F">
          <w:rPr>
            <w:rStyle w:val="Hyperlink"/>
            <w:rFonts w:cstheme="minorBidi"/>
          </w:rPr>
          <w:t>https://docs.education.gov.au/node/17720</w:t>
        </w:r>
      </w:hyperlink>
      <w:r w:rsidRPr="00657F2F">
        <w:t>.</w:t>
      </w:r>
    </w:p>
    <w:p w14:paraId="36FAE5E6" w14:textId="77777777" w:rsidR="00657F2F" w:rsidRPr="00657F2F" w:rsidRDefault="00657F2F" w:rsidP="00B11853">
      <w:pPr>
        <w:pStyle w:val="EndNoteBibliography"/>
        <w:spacing w:line="360" w:lineRule="auto"/>
        <w:ind w:left="720" w:hanging="720"/>
      </w:pPr>
      <w:r w:rsidRPr="00657F2F">
        <w:t xml:space="preserve">Deppeler, J., &amp; Harvey, D. (2004). Validating the British Index for inclusion for the Australian context: Stage one. </w:t>
      </w:r>
      <w:r w:rsidRPr="00657F2F">
        <w:rPr>
          <w:i/>
        </w:rPr>
        <w:t>International Journal of Inclusive Education, 8</w:t>
      </w:r>
      <w:r w:rsidRPr="00657F2F">
        <w:t>(2), 155-184. doi:1080/1360311032000158033</w:t>
      </w:r>
    </w:p>
    <w:p w14:paraId="2723633E" w14:textId="227D5937" w:rsidR="00657F2F" w:rsidRPr="00657F2F" w:rsidRDefault="00657F2F" w:rsidP="00B11853">
      <w:pPr>
        <w:pStyle w:val="EndNoteBibliography"/>
        <w:spacing w:line="360" w:lineRule="auto"/>
        <w:ind w:left="720" w:hanging="720"/>
      </w:pPr>
      <w:r w:rsidRPr="00657F2F">
        <w:t xml:space="preserve">Deppeler, J., Loreman, T., &amp; Sharma, U. (2005). Improving inclusive practices in secondary schools: Moving from specialist support to supporting learning communities. </w:t>
      </w:r>
      <w:r w:rsidRPr="00657F2F">
        <w:rPr>
          <w:i/>
        </w:rPr>
        <w:t>The Australasian Journal of Special Education (pre-2011), 29</w:t>
      </w:r>
      <w:r w:rsidRPr="00657F2F">
        <w:t>(2), 117-127. doi:</w:t>
      </w:r>
      <w:hyperlink r:id="rId17" w:history="1">
        <w:r w:rsidRPr="00657F2F">
          <w:rPr>
            <w:rStyle w:val="Hyperlink"/>
            <w:rFonts w:cstheme="minorBidi"/>
          </w:rPr>
          <w:t>http://dx.doi.org/10.2260/1030-0112.29.2.0263</w:t>
        </w:r>
      </w:hyperlink>
    </w:p>
    <w:p w14:paraId="4937D9D2" w14:textId="3BE8C001" w:rsidR="00657F2F" w:rsidRPr="00657F2F" w:rsidRDefault="00657F2F" w:rsidP="00B11853">
      <w:pPr>
        <w:pStyle w:val="EndNoteBibliography"/>
        <w:spacing w:line="360" w:lineRule="auto"/>
        <w:ind w:left="720" w:hanging="720"/>
      </w:pPr>
      <w:r w:rsidRPr="00657F2F">
        <w:t xml:space="preserve">Deppeler, J., Loreman, T., &amp; Smith, R. (2015). Teaching and learning for all. In J. Deppeler, T. Loreman, R. Smith, &amp; L. Florian (Eds.), Inclusive pedagogy across the curriculum. In C. Forlin (Series Ed.) International Perspectives on Inclusive Education (Vol. 7, pp. 1-10). United Kingdom: Emerald Group Publishing Limited. Retrieved from </w:t>
      </w:r>
      <w:hyperlink r:id="rId18" w:history="1">
        <w:r w:rsidRPr="00657F2F">
          <w:rPr>
            <w:rStyle w:val="Hyperlink"/>
            <w:rFonts w:cstheme="minorBidi"/>
          </w:rPr>
          <w:t>http://ezproxy.lib.monash.edu.au/login?url=http://search.ebscohost.com/login.aspx?direct=true&amp;db=nlebk&amp;AN=1134815&amp;site=ehost-live&amp;scope=site</w:t>
        </w:r>
      </w:hyperlink>
      <w:r w:rsidRPr="00657F2F">
        <w:t xml:space="preserve">. </w:t>
      </w:r>
    </w:p>
    <w:p w14:paraId="526C5996" w14:textId="77777777" w:rsidR="00657F2F" w:rsidRPr="00657F2F" w:rsidRDefault="00657F2F" w:rsidP="00B11853">
      <w:pPr>
        <w:pStyle w:val="EndNoteBibliography"/>
        <w:spacing w:line="360" w:lineRule="auto"/>
        <w:ind w:left="720" w:hanging="720"/>
      </w:pPr>
      <w:r w:rsidRPr="00657F2F">
        <w:t>DiPaola, M. F., &amp; Walther-Thomas, C. (2003).</w:t>
      </w:r>
      <w:r w:rsidRPr="00657F2F">
        <w:rPr>
          <w:i/>
        </w:rPr>
        <w:t xml:space="preserve"> Principals and special education: The critical role of school leaders</w:t>
      </w:r>
      <w:r w:rsidRPr="00657F2F">
        <w:t>.  (COPPSE Document No. IB-7). Gainesville, FL: University of Florida, Center on Personnel Studies in Special Education.</w:t>
      </w:r>
    </w:p>
    <w:p w14:paraId="53643A13" w14:textId="77777777" w:rsidR="00657F2F" w:rsidRPr="00657F2F" w:rsidRDefault="00657F2F" w:rsidP="00B11853">
      <w:pPr>
        <w:pStyle w:val="EndNoteBibliography"/>
        <w:spacing w:line="360" w:lineRule="auto"/>
        <w:ind w:left="720" w:hanging="720"/>
      </w:pPr>
      <w:r w:rsidRPr="00657F2F">
        <w:t xml:space="preserve">Florian, L. (2008). Special or inclusive education: Future trends. </w:t>
      </w:r>
      <w:r w:rsidRPr="00657F2F">
        <w:rPr>
          <w:i/>
        </w:rPr>
        <w:t>British Journal of Special Education, 35</w:t>
      </w:r>
      <w:r w:rsidRPr="00657F2F">
        <w:t>(4), 202-208. doi:10.1111/j.1467-8578.2008.00402.x</w:t>
      </w:r>
    </w:p>
    <w:p w14:paraId="23AA7BC9" w14:textId="77777777" w:rsidR="00657F2F" w:rsidRPr="00657F2F" w:rsidRDefault="00657F2F" w:rsidP="00B11853">
      <w:pPr>
        <w:pStyle w:val="EndNoteBibliography"/>
        <w:spacing w:line="360" w:lineRule="auto"/>
        <w:ind w:left="720" w:hanging="720"/>
      </w:pPr>
      <w:r w:rsidRPr="00657F2F">
        <w:t xml:space="preserve">Frankl, C. (2005). Managing Individual Education Plans: Reducing the load of the special educational needs coordinator. </w:t>
      </w:r>
      <w:r w:rsidRPr="00657F2F">
        <w:rPr>
          <w:i/>
        </w:rPr>
        <w:t>Support for Learning, 20</w:t>
      </w:r>
      <w:r w:rsidRPr="00657F2F">
        <w:t>(2), 77-82. doi:1111/j.0268-2141.2005.00365.x</w:t>
      </w:r>
    </w:p>
    <w:p w14:paraId="3B1AD687" w14:textId="77777777" w:rsidR="00657F2F" w:rsidRPr="00657F2F" w:rsidRDefault="00657F2F" w:rsidP="00B11853">
      <w:pPr>
        <w:pStyle w:val="EndNoteBibliography"/>
        <w:spacing w:line="360" w:lineRule="auto"/>
        <w:ind w:left="720" w:hanging="720"/>
      </w:pPr>
      <w:r w:rsidRPr="00657F2F">
        <w:t xml:space="preserve">Frederickson, N., Dunsmuir, S., Lang, J., &amp; Monsen, J. J. (2004). Mainstream - special school inclusion partnerships: Pupil, parent and teacher perspectives. </w:t>
      </w:r>
      <w:r w:rsidRPr="00657F2F">
        <w:rPr>
          <w:i/>
        </w:rPr>
        <w:t>International Journal of Inclusive Education, 8</w:t>
      </w:r>
      <w:r w:rsidRPr="00657F2F">
        <w:t>(1), 37-57. doi:1080/1360311032000159456</w:t>
      </w:r>
    </w:p>
    <w:p w14:paraId="0ABF3232" w14:textId="28AE3F21" w:rsidR="00657F2F" w:rsidRPr="00657F2F" w:rsidRDefault="00657F2F" w:rsidP="00B11853">
      <w:pPr>
        <w:pStyle w:val="EndNoteBibliography"/>
        <w:spacing w:line="360" w:lineRule="auto"/>
        <w:ind w:left="720" w:hanging="720"/>
      </w:pPr>
      <w:r w:rsidRPr="00657F2F">
        <w:t xml:space="preserve">Hammersley, M., &amp; Campbell, J. L. (2012). </w:t>
      </w:r>
      <w:r w:rsidRPr="00657F2F">
        <w:rPr>
          <w:i/>
        </w:rPr>
        <w:t xml:space="preserve">What is qualitative research? </w:t>
      </w:r>
      <w:r w:rsidRPr="00657F2F">
        <w:t xml:space="preserve"> Retrieved from </w:t>
      </w:r>
      <w:hyperlink r:id="rId19" w:history="1">
        <w:r w:rsidRPr="00657F2F">
          <w:rPr>
            <w:rStyle w:val="Hyperlink"/>
            <w:rFonts w:cstheme="minorBidi"/>
          </w:rPr>
          <w:t>https://ebookcentral-proquest-com.ezproxy.lib.monash.edu.au/</w:t>
        </w:r>
      </w:hyperlink>
      <w:r w:rsidRPr="00657F2F">
        <w:t xml:space="preserve"> </w:t>
      </w:r>
    </w:p>
    <w:p w14:paraId="56C0D4A3" w14:textId="77777777" w:rsidR="00657F2F" w:rsidRPr="00657F2F" w:rsidRDefault="00657F2F" w:rsidP="00B11853">
      <w:pPr>
        <w:pStyle w:val="EndNoteBibliography"/>
        <w:spacing w:line="360" w:lineRule="auto"/>
        <w:ind w:left="720" w:hanging="720"/>
      </w:pPr>
      <w:r w:rsidRPr="00657F2F">
        <w:t xml:space="preserve">Jordan, A. (2001). Special education in Ontario, Canada: A case study of market-based reforms. </w:t>
      </w:r>
      <w:r w:rsidRPr="00657F2F">
        <w:rPr>
          <w:i/>
        </w:rPr>
        <w:t>Cambridge Journal of Education, 31</w:t>
      </w:r>
      <w:r w:rsidRPr="00657F2F">
        <w:t>(3), 349-371. doi:10.1080/03057640120086602</w:t>
      </w:r>
    </w:p>
    <w:p w14:paraId="0620957C" w14:textId="77777777" w:rsidR="00657F2F" w:rsidRPr="00657F2F" w:rsidRDefault="00657F2F" w:rsidP="00B11853">
      <w:pPr>
        <w:pStyle w:val="EndNoteBibliography"/>
        <w:spacing w:line="360" w:lineRule="auto"/>
        <w:ind w:left="720" w:hanging="720"/>
      </w:pPr>
      <w:r w:rsidRPr="00657F2F">
        <w:t xml:space="preserve">Jordan, A., &amp; McGhie-Richmond, D. (2014). Identifying effective teaching practices in inclusive classrooms. In C. Forlin &amp; T. Loreman (Eds.), </w:t>
      </w:r>
      <w:r w:rsidRPr="00657F2F">
        <w:rPr>
          <w:i/>
        </w:rPr>
        <w:t>Measuring inclusive education</w:t>
      </w:r>
      <w:r w:rsidRPr="00657F2F">
        <w:t xml:space="preserve"> (pp. 133-162). United Kingdom: Emerald Group Publishing Limited.</w:t>
      </w:r>
    </w:p>
    <w:p w14:paraId="79294716" w14:textId="77777777" w:rsidR="00657F2F" w:rsidRPr="00657F2F" w:rsidRDefault="00657F2F" w:rsidP="00B11853">
      <w:pPr>
        <w:pStyle w:val="EndNoteBibliography"/>
        <w:spacing w:line="360" w:lineRule="auto"/>
        <w:ind w:left="720" w:hanging="720"/>
      </w:pPr>
      <w:r w:rsidRPr="00657F2F">
        <w:t xml:space="preserve">Krueger, R. A., &amp; Casey, M. A. (2009). </w:t>
      </w:r>
      <w:r w:rsidRPr="00657F2F">
        <w:rPr>
          <w:i/>
        </w:rPr>
        <w:t>Focus groups: A practical guide for applied research</w:t>
      </w:r>
      <w:r w:rsidRPr="00657F2F">
        <w:t xml:space="preserve"> (4th ed.). Thousand Oaks, CA: SAGE Publications.</w:t>
      </w:r>
    </w:p>
    <w:p w14:paraId="72088215" w14:textId="77777777" w:rsidR="00657F2F" w:rsidRPr="00657F2F" w:rsidRDefault="00657F2F" w:rsidP="00B11853">
      <w:pPr>
        <w:pStyle w:val="EndNoteBibliography"/>
        <w:spacing w:line="360" w:lineRule="auto"/>
        <w:ind w:left="720" w:hanging="720"/>
      </w:pPr>
      <w:r w:rsidRPr="00657F2F">
        <w:t xml:space="preserve">Lee, C. D. (2003). Cultural modeling. In A. Kozulin, B. Gindis, V. S. Ageyev, &amp; S. M. Miller (Eds.), </w:t>
      </w:r>
      <w:r w:rsidRPr="00657F2F">
        <w:rPr>
          <w:i/>
        </w:rPr>
        <w:t>Vygotsky's educational theory in cultural context</w:t>
      </w:r>
      <w:r w:rsidRPr="00657F2F">
        <w:t xml:space="preserve"> (pp. 393-410). New York: Cambridge University Press.</w:t>
      </w:r>
    </w:p>
    <w:p w14:paraId="5AE1CB78" w14:textId="77777777" w:rsidR="00657F2F" w:rsidRPr="00657F2F" w:rsidRDefault="00657F2F" w:rsidP="00B11853">
      <w:pPr>
        <w:pStyle w:val="EndNoteBibliography"/>
        <w:spacing w:line="360" w:lineRule="auto"/>
        <w:ind w:left="720" w:hanging="720"/>
      </w:pPr>
      <w:r w:rsidRPr="00657F2F">
        <w:t xml:space="preserve">Lee-Tarver, A. (2006). Are individualized education plans a good thing? A survey of teachers' perceptions of the utility of IEPs in regular education settings. </w:t>
      </w:r>
      <w:r w:rsidRPr="00657F2F">
        <w:rPr>
          <w:i/>
        </w:rPr>
        <w:t>Journal of Instructional Psychology, 33</w:t>
      </w:r>
      <w:r w:rsidRPr="00657F2F">
        <w:t xml:space="preserve">(4), 263-272. </w:t>
      </w:r>
    </w:p>
    <w:p w14:paraId="3CE7AB83" w14:textId="30521A1B" w:rsidR="00657F2F" w:rsidRPr="00657F2F" w:rsidRDefault="00657F2F" w:rsidP="00B11853">
      <w:pPr>
        <w:pStyle w:val="EndNoteBibliography"/>
        <w:spacing w:line="360" w:lineRule="auto"/>
        <w:ind w:left="720" w:hanging="720"/>
      </w:pPr>
      <w:r w:rsidRPr="00657F2F">
        <w:t xml:space="preserve">Mitchell, D., Morton, M., &amp; Hornby, G. (2010). </w:t>
      </w:r>
      <w:r w:rsidRPr="00657F2F">
        <w:rPr>
          <w:i/>
        </w:rPr>
        <w:t>Review of the literature on individual education plans: Report to the New Zealand Ministry of Education</w:t>
      </w:r>
      <w:r w:rsidRPr="00657F2F">
        <w:t xml:space="preserve">. Retrieved from </w:t>
      </w:r>
      <w:hyperlink r:id="rId20" w:history="1">
        <w:r w:rsidRPr="00657F2F">
          <w:rPr>
            <w:rStyle w:val="Hyperlink"/>
            <w:rFonts w:cstheme="minorBidi"/>
          </w:rPr>
          <w:t>http://www.educationcounts.govt.nz/__data/assets/pdf_file/0012/102216/Literature-Review-Use-of-the-IEP.pdf</w:t>
        </w:r>
      </w:hyperlink>
    </w:p>
    <w:p w14:paraId="35EBFB2E" w14:textId="77777777" w:rsidR="00657F2F" w:rsidRPr="00657F2F" w:rsidRDefault="00657F2F" w:rsidP="00B11853">
      <w:pPr>
        <w:pStyle w:val="EndNoteBibliography"/>
        <w:spacing w:line="360" w:lineRule="auto"/>
        <w:ind w:left="720" w:hanging="720"/>
      </w:pPr>
      <w:r w:rsidRPr="00657F2F">
        <w:t xml:space="preserve">Moustakas, C. (1994). </w:t>
      </w:r>
      <w:r w:rsidRPr="00657F2F">
        <w:rPr>
          <w:i/>
        </w:rPr>
        <w:t>Phenomenological research methods</w:t>
      </w:r>
      <w:r w:rsidRPr="00657F2F">
        <w:t>. Thousand Oaks, CA: Sage.</w:t>
      </w:r>
    </w:p>
    <w:p w14:paraId="067C72E9" w14:textId="4D35CB56" w:rsidR="00657F2F" w:rsidRPr="00657F2F" w:rsidRDefault="00657F2F" w:rsidP="00B11853">
      <w:pPr>
        <w:pStyle w:val="EndNoteBibliography"/>
        <w:spacing w:line="360" w:lineRule="auto"/>
        <w:ind w:left="720" w:hanging="720"/>
      </w:pPr>
      <w:r w:rsidRPr="00657F2F">
        <w:lastRenderedPageBreak/>
        <w:t xml:space="preserve">New Zealand Ministry of Education. (2011). </w:t>
      </w:r>
      <w:r w:rsidRPr="00657F2F">
        <w:rPr>
          <w:i/>
        </w:rPr>
        <w:t>Collaboration for success: Individual education plans</w:t>
      </w:r>
      <w:r w:rsidRPr="00657F2F">
        <w:t xml:space="preserve">. Retrieved from Wellington, New Zealand: </w:t>
      </w:r>
      <w:hyperlink r:id="rId21" w:history="1">
        <w:r w:rsidRPr="00657F2F">
          <w:rPr>
            <w:rStyle w:val="Hyperlink"/>
            <w:rFonts w:cstheme="minorBidi"/>
          </w:rPr>
          <w:t>http://seonline.tki.org.nz/IEP/IEP-guidelines/Get-a-copy</w:t>
        </w:r>
      </w:hyperlink>
    </w:p>
    <w:p w14:paraId="33A0E9CF" w14:textId="0FAB549F" w:rsidR="00657F2F" w:rsidRPr="00657F2F" w:rsidRDefault="00657F2F" w:rsidP="00B11853">
      <w:pPr>
        <w:pStyle w:val="EndNoteBibliography"/>
        <w:spacing w:line="360" w:lineRule="auto"/>
        <w:ind w:left="720" w:hanging="720"/>
      </w:pPr>
      <w:r w:rsidRPr="00657F2F">
        <w:t xml:space="preserve">New Zealand Ministry of Education. (2014). </w:t>
      </w:r>
      <w:r w:rsidRPr="00657F2F">
        <w:rPr>
          <w:i/>
        </w:rPr>
        <w:t>Inclusive practice in secondary schools: Ideas for school leaders</w:t>
      </w:r>
      <w:r w:rsidRPr="00657F2F">
        <w:t xml:space="preserve">. Retrieved from </w:t>
      </w:r>
      <w:hyperlink r:id="rId22" w:history="1">
        <w:r w:rsidRPr="00657F2F">
          <w:rPr>
            <w:rStyle w:val="Hyperlink"/>
            <w:rFonts w:cstheme="minorBidi"/>
          </w:rPr>
          <w:t>http://www.education.govt.nz/assets/Documents/School/Inclusive-education/InclusivePracticeSecondarySchoolsForSchoolLeaders.pdf</w:t>
        </w:r>
      </w:hyperlink>
    </w:p>
    <w:p w14:paraId="28F2EB20" w14:textId="77777777" w:rsidR="00657F2F" w:rsidRPr="00657F2F" w:rsidRDefault="00657F2F" w:rsidP="00B11853">
      <w:pPr>
        <w:pStyle w:val="EndNoteBibliography"/>
        <w:spacing w:line="360" w:lineRule="auto"/>
        <w:ind w:left="720" w:hanging="720"/>
      </w:pPr>
      <w:r w:rsidRPr="00657F2F">
        <w:t xml:space="preserve">Patton, M. Q. (1990). </w:t>
      </w:r>
      <w:r w:rsidRPr="00657F2F">
        <w:rPr>
          <w:i/>
        </w:rPr>
        <w:t>Qualitative evaluation and research methods</w:t>
      </w:r>
      <w:r w:rsidRPr="00657F2F">
        <w:t xml:space="preserve"> (2nd ed.). Beverly Hills, CA: Sage.</w:t>
      </w:r>
    </w:p>
    <w:p w14:paraId="76F04541" w14:textId="77777777" w:rsidR="00657F2F" w:rsidRPr="00657F2F" w:rsidRDefault="00657F2F" w:rsidP="00B11853">
      <w:pPr>
        <w:pStyle w:val="EndNoteBibliography"/>
        <w:spacing w:line="360" w:lineRule="auto"/>
        <w:ind w:left="720" w:hanging="720"/>
      </w:pPr>
      <w:r w:rsidRPr="00657F2F">
        <w:t xml:space="preserve">Patton, M. Q. (2015). </w:t>
      </w:r>
      <w:r w:rsidRPr="00657F2F">
        <w:rPr>
          <w:i/>
        </w:rPr>
        <w:t>Qualitative research and evaluation methods: Integrating theory and practice</w:t>
      </w:r>
      <w:r w:rsidRPr="00657F2F">
        <w:t xml:space="preserve"> (4th ed.). Thousand Oaks, California: SAGE Publications, Inc.</w:t>
      </w:r>
    </w:p>
    <w:p w14:paraId="496992A2" w14:textId="77777777" w:rsidR="00657F2F" w:rsidRPr="00657F2F" w:rsidRDefault="00657F2F" w:rsidP="00B11853">
      <w:pPr>
        <w:pStyle w:val="EndNoteBibliography"/>
        <w:spacing w:line="360" w:lineRule="auto"/>
        <w:ind w:left="720" w:hanging="720"/>
      </w:pPr>
      <w:r w:rsidRPr="00657F2F">
        <w:t xml:space="preserve">Rieser, R. (2012). </w:t>
      </w:r>
      <w:r w:rsidRPr="00657F2F">
        <w:rPr>
          <w:i/>
        </w:rPr>
        <w:t>Implementing inclusive education: A Commonwealth guide to implementing article 24 of the UN Convention on the rights of persons with disabilities</w:t>
      </w:r>
      <w:r w:rsidRPr="00657F2F">
        <w:t xml:space="preserve"> (2nd ed.). United Kingdom: Commonwealth Secretariat.</w:t>
      </w:r>
    </w:p>
    <w:p w14:paraId="3B2B734F" w14:textId="1E67718C" w:rsidR="00657F2F" w:rsidRPr="00657F2F" w:rsidRDefault="00657F2F" w:rsidP="00B11853">
      <w:pPr>
        <w:pStyle w:val="EndNoteBibliography"/>
        <w:spacing w:line="360" w:lineRule="auto"/>
        <w:ind w:left="720" w:hanging="720"/>
      </w:pPr>
      <w:r w:rsidRPr="00657F2F">
        <w:t xml:space="preserve">Shaddock, A., MacDonald, N., Hook, J., Giorcelli, L., &amp; Arthur-Kelly, M. (2009). Disability, diversity and tides that lift all boats: Review of special education in the ACT.   Retrieved from </w:t>
      </w:r>
      <w:hyperlink r:id="rId23" w:history="1">
        <w:r w:rsidRPr="00657F2F">
          <w:rPr>
            <w:rStyle w:val="Hyperlink"/>
            <w:rFonts w:cstheme="minorBidi"/>
          </w:rPr>
          <w:t>http://www.autismaspergeract.com.au/sites/default/files/Review_of_Special_Education_ACT_2009_Final_Report.pdf</w:t>
        </w:r>
      </w:hyperlink>
    </w:p>
    <w:p w14:paraId="72F8BDE8" w14:textId="77777777" w:rsidR="00657F2F" w:rsidRPr="00657F2F" w:rsidRDefault="00657F2F" w:rsidP="00B11853">
      <w:pPr>
        <w:pStyle w:val="EndNoteBibliography"/>
        <w:spacing w:line="360" w:lineRule="auto"/>
        <w:ind w:left="720" w:hanging="720"/>
      </w:pPr>
      <w:r w:rsidRPr="00657F2F">
        <w:t xml:space="preserve">Slavin, R. E. (2017). Evidence-based reform in education. </w:t>
      </w:r>
      <w:r w:rsidRPr="00657F2F">
        <w:rPr>
          <w:i/>
        </w:rPr>
        <w:t>Journal of Education for Students Placed at Risk, 22</w:t>
      </w:r>
      <w:r w:rsidRPr="00657F2F">
        <w:t>(3), 178-184. doi:10.1080/10824669.2017.1334560</w:t>
      </w:r>
    </w:p>
    <w:p w14:paraId="2F601B61" w14:textId="77777777" w:rsidR="00657F2F" w:rsidRPr="00657F2F" w:rsidRDefault="00657F2F" w:rsidP="00B11853">
      <w:pPr>
        <w:pStyle w:val="EndNoteBibliography"/>
        <w:spacing w:line="360" w:lineRule="auto"/>
        <w:ind w:left="720" w:hanging="720"/>
      </w:pPr>
      <w:r w:rsidRPr="00657F2F">
        <w:t xml:space="preserve">Stroggilos, V., &amp; Xanthacou, Y. (2006). Collaborative IEPs for the education of pupils with profound and multiple learning difficulties. </w:t>
      </w:r>
      <w:r w:rsidRPr="00657F2F">
        <w:rPr>
          <w:i/>
        </w:rPr>
        <w:t>European Journal of Special Needs Education, 21</w:t>
      </w:r>
      <w:r w:rsidRPr="00657F2F">
        <w:t>(3), 339-349. doi:1080/08856250600810872</w:t>
      </w:r>
    </w:p>
    <w:p w14:paraId="67F532F0" w14:textId="77777777" w:rsidR="00657F2F" w:rsidRPr="00657F2F" w:rsidRDefault="00657F2F" w:rsidP="00B11853">
      <w:pPr>
        <w:pStyle w:val="EndNoteBibliography"/>
        <w:spacing w:line="360" w:lineRule="auto"/>
        <w:ind w:left="720" w:hanging="720"/>
      </w:pPr>
      <w:r w:rsidRPr="00657F2F">
        <w:t xml:space="preserve">Thomson, K., Bachor, D., &amp; Thomson, G. (2002). The development of individualised educational programmes using a decision-making model. </w:t>
      </w:r>
      <w:r w:rsidRPr="00657F2F">
        <w:rPr>
          <w:i/>
        </w:rPr>
        <w:t>British Journal of Special Education, 29</w:t>
      </w:r>
      <w:r w:rsidRPr="00657F2F">
        <w:t>(1), 37-43. doi:1111/1467-8527.00235</w:t>
      </w:r>
    </w:p>
    <w:p w14:paraId="0526A538" w14:textId="77777777" w:rsidR="00657F2F" w:rsidRPr="00657F2F" w:rsidRDefault="00657F2F" w:rsidP="00B11853">
      <w:pPr>
        <w:pStyle w:val="EndNoteBibliography"/>
        <w:spacing w:line="360" w:lineRule="auto"/>
        <w:ind w:left="720" w:hanging="720"/>
      </w:pPr>
      <w:r w:rsidRPr="00657F2F">
        <w:t xml:space="preserve">Wilson, V. (1997). Focus groups: A useful qualitative method for educational research? </w:t>
      </w:r>
      <w:r w:rsidRPr="00657F2F">
        <w:rPr>
          <w:i/>
        </w:rPr>
        <w:t>British Educational Research Journal, 23</w:t>
      </w:r>
      <w:r w:rsidRPr="00657F2F">
        <w:t xml:space="preserve">(2), 209-224. </w:t>
      </w:r>
    </w:p>
    <w:p w14:paraId="635C6ED8" w14:textId="77777777" w:rsidR="00657F2F" w:rsidRPr="00657F2F" w:rsidRDefault="00657F2F" w:rsidP="00B11853">
      <w:pPr>
        <w:pStyle w:val="EndNoteBibliography"/>
        <w:spacing w:line="360" w:lineRule="auto"/>
        <w:ind w:left="720" w:hanging="720"/>
      </w:pPr>
      <w:r w:rsidRPr="00657F2F">
        <w:t xml:space="preserve">Yell, M. L., Conroy, T., Katsiyannis, A., &amp; Conroy, T. (2013). Individualized education programs and special education programming for students with disabilities in urban schools. </w:t>
      </w:r>
      <w:r w:rsidRPr="00657F2F">
        <w:rPr>
          <w:i/>
        </w:rPr>
        <w:t>Fordham Urban Law Journal, 41</w:t>
      </w:r>
      <w:r w:rsidRPr="00657F2F">
        <w:t xml:space="preserve">(2), 669-714. </w:t>
      </w:r>
    </w:p>
    <w:p w14:paraId="0747FC7B" w14:textId="3FDB83CF" w:rsidR="002E1166" w:rsidRPr="00FC5C67" w:rsidRDefault="002574CC" w:rsidP="00B11853">
      <w:pPr>
        <w:pStyle w:val="EndNoteBibliography"/>
        <w:spacing w:line="360" w:lineRule="auto"/>
        <w:ind w:left="720" w:hanging="720"/>
        <w:rPr>
          <w:lang w:val="en-NZ"/>
        </w:rPr>
      </w:pPr>
      <w:r w:rsidRPr="00FC5C67">
        <w:rPr>
          <w:lang w:val="en-NZ"/>
        </w:rPr>
        <w:fldChar w:fldCharType="end"/>
      </w:r>
    </w:p>
    <w:sectPr w:rsidR="002E1166" w:rsidRPr="00FC5C67" w:rsidSect="00E172FA">
      <w:headerReference w:type="default" r:id="rId24"/>
      <w:footerReference w:type="even" r:id="rId25"/>
      <w:footerReference w:type="default" r:id="rId26"/>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AE84" w14:textId="77777777" w:rsidR="004C657D" w:rsidRDefault="004C657D">
      <w:r>
        <w:separator/>
      </w:r>
    </w:p>
  </w:endnote>
  <w:endnote w:type="continuationSeparator" w:id="0">
    <w:p w14:paraId="236761CA" w14:textId="77777777" w:rsidR="004C657D" w:rsidRDefault="004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2F90" w14:textId="77777777" w:rsidR="00E451D0" w:rsidRDefault="00E451D0" w:rsidP="002E11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7747C" w14:textId="77777777" w:rsidR="00E451D0" w:rsidRDefault="00E45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112676"/>
      <w:docPartObj>
        <w:docPartGallery w:val="Page Numbers (Bottom of Page)"/>
        <w:docPartUnique/>
      </w:docPartObj>
    </w:sdtPr>
    <w:sdtEndPr>
      <w:rPr>
        <w:noProof/>
      </w:rPr>
    </w:sdtEndPr>
    <w:sdtContent>
      <w:p w14:paraId="258FD80D" w14:textId="797739DD" w:rsidR="00E451D0" w:rsidRDefault="00E451D0">
        <w:pPr>
          <w:pStyle w:val="Footer"/>
          <w:jc w:val="center"/>
        </w:pPr>
        <w:r>
          <w:fldChar w:fldCharType="begin"/>
        </w:r>
        <w:r>
          <w:instrText xml:space="preserve"> PAGE   \* MERGEFORMAT </w:instrText>
        </w:r>
        <w:r>
          <w:fldChar w:fldCharType="separate"/>
        </w:r>
        <w:r w:rsidR="009F01BF">
          <w:rPr>
            <w:noProof/>
          </w:rPr>
          <w:t>29</w:t>
        </w:r>
        <w:r>
          <w:rPr>
            <w:noProof/>
          </w:rPr>
          <w:fldChar w:fldCharType="end"/>
        </w:r>
      </w:p>
    </w:sdtContent>
  </w:sdt>
  <w:p w14:paraId="1A6026F8" w14:textId="77777777" w:rsidR="00E451D0" w:rsidRPr="00673341" w:rsidRDefault="00E451D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CD17" w14:textId="77777777" w:rsidR="004C657D" w:rsidRDefault="004C657D">
      <w:r>
        <w:separator/>
      </w:r>
    </w:p>
  </w:footnote>
  <w:footnote w:type="continuationSeparator" w:id="0">
    <w:p w14:paraId="748170ED" w14:textId="77777777" w:rsidR="004C657D" w:rsidRDefault="004C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24CC" w14:textId="40276498" w:rsidR="00E451D0" w:rsidRPr="001E666F" w:rsidRDefault="00E451D0" w:rsidP="00FC5C67">
    <w:pPr>
      <w:pStyle w:val="Header"/>
      <w:rPr>
        <w:rFonts w:cs="Times New Roman"/>
        <w:b/>
      </w:rPr>
    </w:pPr>
    <w:r w:rsidRPr="001E666F">
      <w:rPr>
        <w:rFonts w:cs="Times New Roman"/>
        <w:b/>
      </w:rPr>
      <w:t>INTERNATIONAL JOURNAL OF WHOLE SCHOOLING. Vol. 1</w:t>
    </w:r>
    <w:r>
      <w:rPr>
        <w:b/>
      </w:rPr>
      <w:t>4</w:t>
    </w:r>
    <w:r w:rsidRPr="001E666F">
      <w:rPr>
        <w:rFonts w:cs="Times New Roman"/>
        <w:b/>
      </w:rPr>
      <w:t xml:space="preserve">, No. </w:t>
    </w:r>
    <w:r>
      <w:rPr>
        <w:b/>
      </w:rPr>
      <w:t>1</w:t>
    </w:r>
    <w:r w:rsidRPr="001E666F">
      <w:rPr>
        <w:rFonts w:cs="Times New Roman"/>
        <w:b/>
      </w:rPr>
      <w:t>, 201</w:t>
    </w:r>
    <w:r>
      <w:rPr>
        <w:b/>
      </w:rPr>
      <w:t>8</w:t>
    </w:r>
    <w:r w:rsidRPr="001E666F">
      <w:rPr>
        <w:rFonts w:cs="Times New Roman"/>
        <w:b/>
      </w:rPr>
      <w:t xml:space="preserve">   </w:t>
    </w:r>
  </w:p>
  <w:p w14:paraId="1CFA68B9" w14:textId="77777777" w:rsidR="00E451D0" w:rsidRDefault="00E45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5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46B38"/>
    <w:multiLevelType w:val="hybridMultilevel"/>
    <w:tmpl w:val="53D4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9E8"/>
    <w:multiLevelType w:val="multilevel"/>
    <w:tmpl w:val="ADA4DF0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0"/>
        <w:szCs w:val="24"/>
      </w:r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92D24CB"/>
    <w:multiLevelType w:val="hybridMultilevel"/>
    <w:tmpl w:val="AC3E4D84"/>
    <w:lvl w:ilvl="0" w:tplc="9C363B4E">
      <w:numFmt w:val="bullet"/>
      <w:lvlText w:val="-"/>
      <w:lvlJc w:val="left"/>
      <w:pPr>
        <w:ind w:left="900" w:hanging="360"/>
      </w:pPr>
      <w:rPr>
        <w:rFonts w:ascii="Times New Roman" w:eastAsiaTheme="minorHAnsi" w:hAnsi="Times New Roman" w:cs="Times New Roman"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 w15:restartNumberingAfterBreak="0">
    <w:nsid w:val="46C07976"/>
    <w:multiLevelType w:val="hybridMultilevel"/>
    <w:tmpl w:val="1A74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34BA0"/>
    <w:multiLevelType w:val="multilevel"/>
    <w:tmpl w:val="FDF68ABA"/>
    <w:lvl w:ilvl="0">
      <w:start w:val="2"/>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635F7E"/>
    <w:multiLevelType w:val="hybridMultilevel"/>
    <w:tmpl w:val="B41E6B56"/>
    <w:lvl w:ilvl="0" w:tplc="C6CAC5D2">
      <w:numFmt w:val="bullet"/>
      <w:lvlText w:val="-"/>
      <w:lvlJc w:val="left"/>
      <w:pPr>
        <w:ind w:left="600" w:hanging="360"/>
      </w:pPr>
      <w:rPr>
        <w:rFonts w:ascii="Times New Roman" w:eastAsiaTheme="minorHAnsi" w:hAnsi="Times New Roman" w:cs="Times New Roman"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7" w15:restartNumberingAfterBreak="0">
    <w:nsid w:val="7E49018A"/>
    <w:multiLevelType w:val="hybridMultilevel"/>
    <w:tmpl w:val="D346E5B4"/>
    <w:lvl w:ilvl="0" w:tplc="932EF3F2">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resxa9srz293e059w5rt27eprtwa09exvp&quot;&gt;My EndNote Library&lt;record-ids&gt;&lt;item&gt;3&lt;/item&gt;&lt;item&gt;18&lt;/item&gt;&lt;item&gt;29&lt;/item&gt;&lt;item&gt;38&lt;/item&gt;&lt;item&gt;47&lt;/item&gt;&lt;item&gt;48&lt;/item&gt;&lt;item&gt;51&lt;/item&gt;&lt;item&gt;52&lt;/item&gt;&lt;item&gt;61&lt;/item&gt;&lt;item&gt;73&lt;/item&gt;&lt;item&gt;74&lt;/item&gt;&lt;item&gt;75&lt;/item&gt;&lt;item&gt;77&lt;/item&gt;&lt;item&gt;80&lt;/item&gt;&lt;item&gt;95&lt;/item&gt;&lt;item&gt;102&lt;/item&gt;&lt;item&gt;168&lt;/item&gt;&lt;item&gt;207&lt;/item&gt;&lt;item&gt;214&lt;/item&gt;&lt;item&gt;398&lt;/item&gt;&lt;item&gt;568&lt;/item&gt;&lt;item&gt;569&lt;/item&gt;&lt;item&gt;570&lt;/item&gt;&lt;item&gt;572&lt;/item&gt;&lt;item&gt;573&lt;/item&gt;&lt;item&gt;580&lt;/item&gt;&lt;item&gt;585&lt;/item&gt;&lt;item&gt;586&lt;/item&gt;&lt;item&gt;591&lt;/item&gt;&lt;item&gt;592&lt;/item&gt;&lt;item&gt;593&lt;/item&gt;&lt;item&gt;594&lt;/item&gt;&lt;item&gt;597&lt;/item&gt;&lt;item&gt;600&lt;/item&gt;&lt;item&gt;602&lt;/item&gt;&lt;item&gt;608&lt;/item&gt;&lt;item&gt;609&lt;/item&gt;&lt;item&gt;613&lt;/item&gt;&lt;item&gt;621&lt;/item&gt;&lt;item&gt;624&lt;/item&gt;&lt;item&gt;625&lt;/item&gt;&lt;item&gt;743&lt;/item&gt;&lt;item&gt;744&lt;/item&gt;&lt;item&gt;759&lt;/item&gt;&lt;item&gt;760&lt;/item&gt;&lt;/record-ids&gt;&lt;/item&gt;&lt;/Libraries&gt;"/>
  </w:docVars>
  <w:rsids>
    <w:rsidRoot w:val="003B6A4E"/>
    <w:rsid w:val="0000496F"/>
    <w:rsid w:val="00006765"/>
    <w:rsid w:val="00010B56"/>
    <w:rsid w:val="00010EDB"/>
    <w:rsid w:val="00011793"/>
    <w:rsid w:val="000142B0"/>
    <w:rsid w:val="0001707D"/>
    <w:rsid w:val="0001786F"/>
    <w:rsid w:val="00020EB2"/>
    <w:rsid w:val="0003179B"/>
    <w:rsid w:val="00032FB6"/>
    <w:rsid w:val="00036039"/>
    <w:rsid w:val="000400A0"/>
    <w:rsid w:val="00052CB4"/>
    <w:rsid w:val="000531D9"/>
    <w:rsid w:val="00053B79"/>
    <w:rsid w:val="00056EC2"/>
    <w:rsid w:val="00061236"/>
    <w:rsid w:val="00062BF7"/>
    <w:rsid w:val="00063B25"/>
    <w:rsid w:val="00064488"/>
    <w:rsid w:val="00064821"/>
    <w:rsid w:val="00064928"/>
    <w:rsid w:val="00064D61"/>
    <w:rsid w:val="00066833"/>
    <w:rsid w:val="00067625"/>
    <w:rsid w:val="00071CAB"/>
    <w:rsid w:val="00072BBE"/>
    <w:rsid w:val="0007720B"/>
    <w:rsid w:val="0007782B"/>
    <w:rsid w:val="00077B06"/>
    <w:rsid w:val="00080CD4"/>
    <w:rsid w:val="00081315"/>
    <w:rsid w:val="000830B6"/>
    <w:rsid w:val="00085D92"/>
    <w:rsid w:val="00090123"/>
    <w:rsid w:val="000904C7"/>
    <w:rsid w:val="00092D58"/>
    <w:rsid w:val="00094C78"/>
    <w:rsid w:val="00095A7B"/>
    <w:rsid w:val="000971AC"/>
    <w:rsid w:val="000A0F3E"/>
    <w:rsid w:val="000A139A"/>
    <w:rsid w:val="000A6835"/>
    <w:rsid w:val="000A6B59"/>
    <w:rsid w:val="000A6D1C"/>
    <w:rsid w:val="000A7DE4"/>
    <w:rsid w:val="000B3338"/>
    <w:rsid w:val="000B43EF"/>
    <w:rsid w:val="000B6F59"/>
    <w:rsid w:val="000D654F"/>
    <w:rsid w:val="000E1F16"/>
    <w:rsid w:val="000E5278"/>
    <w:rsid w:val="000E6A11"/>
    <w:rsid w:val="000E78DD"/>
    <w:rsid w:val="000F0C68"/>
    <w:rsid w:val="000F3842"/>
    <w:rsid w:val="000F3B64"/>
    <w:rsid w:val="000F4E3A"/>
    <w:rsid w:val="000F51BE"/>
    <w:rsid w:val="000F6B85"/>
    <w:rsid w:val="00100877"/>
    <w:rsid w:val="00107209"/>
    <w:rsid w:val="00114A97"/>
    <w:rsid w:val="001152D2"/>
    <w:rsid w:val="00115D52"/>
    <w:rsid w:val="001270FD"/>
    <w:rsid w:val="00127F82"/>
    <w:rsid w:val="00131E6F"/>
    <w:rsid w:val="001320F5"/>
    <w:rsid w:val="00142E4E"/>
    <w:rsid w:val="0014757F"/>
    <w:rsid w:val="00150162"/>
    <w:rsid w:val="0015188C"/>
    <w:rsid w:val="001521DA"/>
    <w:rsid w:val="001531E8"/>
    <w:rsid w:val="001633E2"/>
    <w:rsid w:val="00164DDB"/>
    <w:rsid w:val="00165173"/>
    <w:rsid w:val="00165E79"/>
    <w:rsid w:val="00166077"/>
    <w:rsid w:val="00167DDF"/>
    <w:rsid w:val="00172089"/>
    <w:rsid w:val="00172BD5"/>
    <w:rsid w:val="00176036"/>
    <w:rsid w:val="00183F68"/>
    <w:rsid w:val="001856FA"/>
    <w:rsid w:val="00187360"/>
    <w:rsid w:val="0019608D"/>
    <w:rsid w:val="001A0F40"/>
    <w:rsid w:val="001A4391"/>
    <w:rsid w:val="001A59F0"/>
    <w:rsid w:val="001A6A53"/>
    <w:rsid w:val="001A77CD"/>
    <w:rsid w:val="001A7E39"/>
    <w:rsid w:val="001B0581"/>
    <w:rsid w:val="001B324B"/>
    <w:rsid w:val="001B4342"/>
    <w:rsid w:val="001B645B"/>
    <w:rsid w:val="001B6E86"/>
    <w:rsid w:val="001C1F5B"/>
    <w:rsid w:val="001C724C"/>
    <w:rsid w:val="001D3E38"/>
    <w:rsid w:val="001D50DA"/>
    <w:rsid w:val="001E28D3"/>
    <w:rsid w:val="001E3A86"/>
    <w:rsid w:val="001E4D47"/>
    <w:rsid w:val="001F021E"/>
    <w:rsid w:val="001F0A28"/>
    <w:rsid w:val="001F2A38"/>
    <w:rsid w:val="001F3D52"/>
    <w:rsid w:val="001F402B"/>
    <w:rsid w:val="002007DA"/>
    <w:rsid w:val="002009ED"/>
    <w:rsid w:val="00207E68"/>
    <w:rsid w:val="002105BE"/>
    <w:rsid w:val="00215F09"/>
    <w:rsid w:val="002205B9"/>
    <w:rsid w:val="00220D52"/>
    <w:rsid w:val="00225546"/>
    <w:rsid w:val="00232453"/>
    <w:rsid w:val="00244150"/>
    <w:rsid w:val="00252086"/>
    <w:rsid w:val="00254E58"/>
    <w:rsid w:val="00255FA8"/>
    <w:rsid w:val="00257315"/>
    <w:rsid w:val="002574CC"/>
    <w:rsid w:val="002622E3"/>
    <w:rsid w:val="002624C2"/>
    <w:rsid w:val="00273EB4"/>
    <w:rsid w:val="00274637"/>
    <w:rsid w:val="00285EB4"/>
    <w:rsid w:val="00286A54"/>
    <w:rsid w:val="00286C99"/>
    <w:rsid w:val="0029553D"/>
    <w:rsid w:val="002A1406"/>
    <w:rsid w:val="002A6299"/>
    <w:rsid w:val="002A6ACD"/>
    <w:rsid w:val="002A7071"/>
    <w:rsid w:val="002A7213"/>
    <w:rsid w:val="002A7F5C"/>
    <w:rsid w:val="002B0BBB"/>
    <w:rsid w:val="002B1463"/>
    <w:rsid w:val="002B294F"/>
    <w:rsid w:val="002B30F5"/>
    <w:rsid w:val="002B3F02"/>
    <w:rsid w:val="002B525F"/>
    <w:rsid w:val="002C3B80"/>
    <w:rsid w:val="002C3EA9"/>
    <w:rsid w:val="002C74FC"/>
    <w:rsid w:val="002D22D8"/>
    <w:rsid w:val="002D35BA"/>
    <w:rsid w:val="002D3E2F"/>
    <w:rsid w:val="002D7103"/>
    <w:rsid w:val="002D721A"/>
    <w:rsid w:val="002E1166"/>
    <w:rsid w:val="002E1604"/>
    <w:rsid w:val="002E48A9"/>
    <w:rsid w:val="002E52C7"/>
    <w:rsid w:val="002E64B3"/>
    <w:rsid w:val="002F0D76"/>
    <w:rsid w:val="002F4EA3"/>
    <w:rsid w:val="002F6B69"/>
    <w:rsid w:val="00301C85"/>
    <w:rsid w:val="0030486E"/>
    <w:rsid w:val="00305C35"/>
    <w:rsid w:val="0031252A"/>
    <w:rsid w:val="003131CB"/>
    <w:rsid w:val="00314E2D"/>
    <w:rsid w:val="00316474"/>
    <w:rsid w:val="00321266"/>
    <w:rsid w:val="003248FB"/>
    <w:rsid w:val="00324D7C"/>
    <w:rsid w:val="0032710F"/>
    <w:rsid w:val="003433AC"/>
    <w:rsid w:val="00344BB8"/>
    <w:rsid w:val="00345B6A"/>
    <w:rsid w:val="003602D5"/>
    <w:rsid w:val="00360505"/>
    <w:rsid w:val="0036112D"/>
    <w:rsid w:val="00362CE0"/>
    <w:rsid w:val="0036744A"/>
    <w:rsid w:val="00371934"/>
    <w:rsid w:val="00377D32"/>
    <w:rsid w:val="00382418"/>
    <w:rsid w:val="00392619"/>
    <w:rsid w:val="00395D85"/>
    <w:rsid w:val="00397CDF"/>
    <w:rsid w:val="003A13E9"/>
    <w:rsid w:val="003A50D3"/>
    <w:rsid w:val="003A7489"/>
    <w:rsid w:val="003A7C2E"/>
    <w:rsid w:val="003B2655"/>
    <w:rsid w:val="003B33C6"/>
    <w:rsid w:val="003B5A21"/>
    <w:rsid w:val="003B6A4E"/>
    <w:rsid w:val="003C44D6"/>
    <w:rsid w:val="003D09C5"/>
    <w:rsid w:val="003D1FF2"/>
    <w:rsid w:val="003E124C"/>
    <w:rsid w:val="003E2A3E"/>
    <w:rsid w:val="003E445F"/>
    <w:rsid w:val="003E6710"/>
    <w:rsid w:val="003E67B6"/>
    <w:rsid w:val="0040073B"/>
    <w:rsid w:val="00400EC6"/>
    <w:rsid w:val="0040427C"/>
    <w:rsid w:val="00406CEA"/>
    <w:rsid w:val="00407504"/>
    <w:rsid w:val="0041062C"/>
    <w:rsid w:val="00411390"/>
    <w:rsid w:val="004114E3"/>
    <w:rsid w:val="004116FD"/>
    <w:rsid w:val="0041243D"/>
    <w:rsid w:val="00416ED3"/>
    <w:rsid w:val="00417E9E"/>
    <w:rsid w:val="0042141B"/>
    <w:rsid w:val="00421622"/>
    <w:rsid w:val="00426863"/>
    <w:rsid w:val="00427E18"/>
    <w:rsid w:val="00433049"/>
    <w:rsid w:val="0043536E"/>
    <w:rsid w:val="00435455"/>
    <w:rsid w:val="004377E5"/>
    <w:rsid w:val="004414CF"/>
    <w:rsid w:val="00441FBC"/>
    <w:rsid w:val="00450ADA"/>
    <w:rsid w:val="00453188"/>
    <w:rsid w:val="00454BDE"/>
    <w:rsid w:val="00454F31"/>
    <w:rsid w:val="004566CC"/>
    <w:rsid w:val="00460A94"/>
    <w:rsid w:val="004614F8"/>
    <w:rsid w:val="00461B3B"/>
    <w:rsid w:val="00471228"/>
    <w:rsid w:val="00472673"/>
    <w:rsid w:val="0047436B"/>
    <w:rsid w:val="0047449F"/>
    <w:rsid w:val="00475752"/>
    <w:rsid w:val="00475D8E"/>
    <w:rsid w:val="00485757"/>
    <w:rsid w:val="004927FA"/>
    <w:rsid w:val="0049400A"/>
    <w:rsid w:val="00495D42"/>
    <w:rsid w:val="004963EC"/>
    <w:rsid w:val="004A368A"/>
    <w:rsid w:val="004B04D7"/>
    <w:rsid w:val="004B090E"/>
    <w:rsid w:val="004B22B7"/>
    <w:rsid w:val="004B56CE"/>
    <w:rsid w:val="004C12A2"/>
    <w:rsid w:val="004C168E"/>
    <w:rsid w:val="004C204B"/>
    <w:rsid w:val="004C34D4"/>
    <w:rsid w:val="004C657D"/>
    <w:rsid w:val="004C7007"/>
    <w:rsid w:val="004D01F7"/>
    <w:rsid w:val="004D0720"/>
    <w:rsid w:val="004D4B8B"/>
    <w:rsid w:val="004D5DBB"/>
    <w:rsid w:val="004D777D"/>
    <w:rsid w:val="004E01CA"/>
    <w:rsid w:val="004E6F3E"/>
    <w:rsid w:val="004E710B"/>
    <w:rsid w:val="004F0A56"/>
    <w:rsid w:val="004F1087"/>
    <w:rsid w:val="004F2199"/>
    <w:rsid w:val="004F2930"/>
    <w:rsid w:val="004F50BC"/>
    <w:rsid w:val="00500DBB"/>
    <w:rsid w:val="005057AE"/>
    <w:rsid w:val="00505E5A"/>
    <w:rsid w:val="00510FA3"/>
    <w:rsid w:val="0051420C"/>
    <w:rsid w:val="005163DD"/>
    <w:rsid w:val="00516522"/>
    <w:rsid w:val="00521AA1"/>
    <w:rsid w:val="00522E73"/>
    <w:rsid w:val="00523BFD"/>
    <w:rsid w:val="00532660"/>
    <w:rsid w:val="00533071"/>
    <w:rsid w:val="0053400F"/>
    <w:rsid w:val="005368EA"/>
    <w:rsid w:val="00537873"/>
    <w:rsid w:val="00543D2D"/>
    <w:rsid w:val="00550AEA"/>
    <w:rsid w:val="00550F13"/>
    <w:rsid w:val="005529B1"/>
    <w:rsid w:val="005536C8"/>
    <w:rsid w:val="00553BEA"/>
    <w:rsid w:val="00554162"/>
    <w:rsid w:val="00557B38"/>
    <w:rsid w:val="005621DE"/>
    <w:rsid w:val="0056682F"/>
    <w:rsid w:val="00570393"/>
    <w:rsid w:val="00574402"/>
    <w:rsid w:val="0057453E"/>
    <w:rsid w:val="0058082F"/>
    <w:rsid w:val="0058356B"/>
    <w:rsid w:val="00583C62"/>
    <w:rsid w:val="005857B9"/>
    <w:rsid w:val="00594BB0"/>
    <w:rsid w:val="005A5A41"/>
    <w:rsid w:val="005A5F2E"/>
    <w:rsid w:val="005B033C"/>
    <w:rsid w:val="005B18C6"/>
    <w:rsid w:val="005B38D8"/>
    <w:rsid w:val="005B5ABE"/>
    <w:rsid w:val="005C1A4F"/>
    <w:rsid w:val="005C2E53"/>
    <w:rsid w:val="005C3DC2"/>
    <w:rsid w:val="005C472C"/>
    <w:rsid w:val="005C55BA"/>
    <w:rsid w:val="005C5E53"/>
    <w:rsid w:val="005D106F"/>
    <w:rsid w:val="005D4AB3"/>
    <w:rsid w:val="005E3837"/>
    <w:rsid w:val="005F283B"/>
    <w:rsid w:val="005F476D"/>
    <w:rsid w:val="005F53B4"/>
    <w:rsid w:val="005F6657"/>
    <w:rsid w:val="005F7779"/>
    <w:rsid w:val="005F7CE6"/>
    <w:rsid w:val="00607A33"/>
    <w:rsid w:val="0061072F"/>
    <w:rsid w:val="00610CED"/>
    <w:rsid w:val="006214F6"/>
    <w:rsid w:val="00623121"/>
    <w:rsid w:val="00623BD6"/>
    <w:rsid w:val="00624A52"/>
    <w:rsid w:val="0063032F"/>
    <w:rsid w:val="00637339"/>
    <w:rsid w:val="00637A94"/>
    <w:rsid w:val="00640C35"/>
    <w:rsid w:val="00642D02"/>
    <w:rsid w:val="00646BE5"/>
    <w:rsid w:val="00654F34"/>
    <w:rsid w:val="00655748"/>
    <w:rsid w:val="0065595C"/>
    <w:rsid w:val="006561D8"/>
    <w:rsid w:val="00657F2F"/>
    <w:rsid w:val="00660BD1"/>
    <w:rsid w:val="00664B91"/>
    <w:rsid w:val="00670471"/>
    <w:rsid w:val="00674361"/>
    <w:rsid w:val="0067508A"/>
    <w:rsid w:val="00681579"/>
    <w:rsid w:val="00686E20"/>
    <w:rsid w:val="00695402"/>
    <w:rsid w:val="006A4BE0"/>
    <w:rsid w:val="006A5487"/>
    <w:rsid w:val="006A564D"/>
    <w:rsid w:val="006A638F"/>
    <w:rsid w:val="006A69E9"/>
    <w:rsid w:val="006B5C8E"/>
    <w:rsid w:val="006B60DB"/>
    <w:rsid w:val="006C1BAB"/>
    <w:rsid w:val="006D0DA2"/>
    <w:rsid w:val="006D2B0A"/>
    <w:rsid w:val="006D2ED0"/>
    <w:rsid w:val="006D3C28"/>
    <w:rsid w:val="006D4293"/>
    <w:rsid w:val="006D62BD"/>
    <w:rsid w:val="006F2D4B"/>
    <w:rsid w:val="006F2D9D"/>
    <w:rsid w:val="00700407"/>
    <w:rsid w:val="00701C49"/>
    <w:rsid w:val="00702E89"/>
    <w:rsid w:val="007045CB"/>
    <w:rsid w:val="00704DA9"/>
    <w:rsid w:val="00705FC9"/>
    <w:rsid w:val="00706BC0"/>
    <w:rsid w:val="00707C91"/>
    <w:rsid w:val="007127E4"/>
    <w:rsid w:val="00716AFF"/>
    <w:rsid w:val="00717147"/>
    <w:rsid w:val="00725CE7"/>
    <w:rsid w:val="00726C10"/>
    <w:rsid w:val="00733079"/>
    <w:rsid w:val="007334D1"/>
    <w:rsid w:val="0073378C"/>
    <w:rsid w:val="0073402E"/>
    <w:rsid w:val="007412B0"/>
    <w:rsid w:val="007414E6"/>
    <w:rsid w:val="007419CA"/>
    <w:rsid w:val="00744223"/>
    <w:rsid w:val="007456BA"/>
    <w:rsid w:val="0074570C"/>
    <w:rsid w:val="00752AA1"/>
    <w:rsid w:val="00752EC0"/>
    <w:rsid w:val="00753807"/>
    <w:rsid w:val="00755EE9"/>
    <w:rsid w:val="00761272"/>
    <w:rsid w:val="0076249D"/>
    <w:rsid w:val="00765EC3"/>
    <w:rsid w:val="00770B63"/>
    <w:rsid w:val="00777AAE"/>
    <w:rsid w:val="00786CF6"/>
    <w:rsid w:val="00791638"/>
    <w:rsid w:val="0079163B"/>
    <w:rsid w:val="00791F2D"/>
    <w:rsid w:val="0079299C"/>
    <w:rsid w:val="007935EF"/>
    <w:rsid w:val="00795C2C"/>
    <w:rsid w:val="0079700E"/>
    <w:rsid w:val="007978E9"/>
    <w:rsid w:val="007B62DD"/>
    <w:rsid w:val="007B785F"/>
    <w:rsid w:val="007C017A"/>
    <w:rsid w:val="007C083E"/>
    <w:rsid w:val="007C0E72"/>
    <w:rsid w:val="007C200E"/>
    <w:rsid w:val="007C233E"/>
    <w:rsid w:val="007C248A"/>
    <w:rsid w:val="007C6AE8"/>
    <w:rsid w:val="007D0892"/>
    <w:rsid w:val="007D1241"/>
    <w:rsid w:val="007D2142"/>
    <w:rsid w:val="007E0D11"/>
    <w:rsid w:val="007E6DD3"/>
    <w:rsid w:val="007F1162"/>
    <w:rsid w:val="007F1D88"/>
    <w:rsid w:val="007F3065"/>
    <w:rsid w:val="007F4161"/>
    <w:rsid w:val="007F54F2"/>
    <w:rsid w:val="007F6AD1"/>
    <w:rsid w:val="007F7FF6"/>
    <w:rsid w:val="00800490"/>
    <w:rsid w:val="00804065"/>
    <w:rsid w:val="008075FF"/>
    <w:rsid w:val="00812C01"/>
    <w:rsid w:val="008141AC"/>
    <w:rsid w:val="00817D57"/>
    <w:rsid w:val="00822595"/>
    <w:rsid w:val="0082358C"/>
    <w:rsid w:val="00826A2A"/>
    <w:rsid w:val="00832BDC"/>
    <w:rsid w:val="00840D21"/>
    <w:rsid w:val="00841691"/>
    <w:rsid w:val="0084258E"/>
    <w:rsid w:val="00846C58"/>
    <w:rsid w:val="00846C7D"/>
    <w:rsid w:val="008511D3"/>
    <w:rsid w:val="00853879"/>
    <w:rsid w:val="00853D9B"/>
    <w:rsid w:val="0085433E"/>
    <w:rsid w:val="00854363"/>
    <w:rsid w:val="008546D0"/>
    <w:rsid w:val="00854782"/>
    <w:rsid w:val="0085561F"/>
    <w:rsid w:val="0086121B"/>
    <w:rsid w:val="0086265D"/>
    <w:rsid w:val="00863E66"/>
    <w:rsid w:val="00864F74"/>
    <w:rsid w:val="00865E97"/>
    <w:rsid w:val="00867D5E"/>
    <w:rsid w:val="00871D27"/>
    <w:rsid w:val="008808CB"/>
    <w:rsid w:val="00882DB9"/>
    <w:rsid w:val="008862A9"/>
    <w:rsid w:val="00887782"/>
    <w:rsid w:val="0089162F"/>
    <w:rsid w:val="00892813"/>
    <w:rsid w:val="00893E08"/>
    <w:rsid w:val="008952E8"/>
    <w:rsid w:val="0089657B"/>
    <w:rsid w:val="0089731F"/>
    <w:rsid w:val="00897F3E"/>
    <w:rsid w:val="008A5573"/>
    <w:rsid w:val="008A7DE0"/>
    <w:rsid w:val="008B0710"/>
    <w:rsid w:val="008B0A12"/>
    <w:rsid w:val="008B137E"/>
    <w:rsid w:val="008B2398"/>
    <w:rsid w:val="008B25FF"/>
    <w:rsid w:val="008C2C09"/>
    <w:rsid w:val="008C6E65"/>
    <w:rsid w:val="008D116E"/>
    <w:rsid w:val="008D1AE7"/>
    <w:rsid w:val="008D4896"/>
    <w:rsid w:val="008D48E3"/>
    <w:rsid w:val="008D6016"/>
    <w:rsid w:val="008E4BE8"/>
    <w:rsid w:val="008F0AD9"/>
    <w:rsid w:val="008F2C3C"/>
    <w:rsid w:val="009043B1"/>
    <w:rsid w:val="0090505A"/>
    <w:rsid w:val="0090549A"/>
    <w:rsid w:val="00906B36"/>
    <w:rsid w:val="00911C0A"/>
    <w:rsid w:val="00913F26"/>
    <w:rsid w:val="009165DE"/>
    <w:rsid w:val="00922698"/>
    <w:rsid w:val="009268D7"/>
    <w:rsid w:val="0093319D"/>
    <w:rsid w:val="00942E0E"/>
    <w:rsid w:val="009476C6"/>
    <w:rsid w:val="00950B7A"/>
    <w:rsid w:val="00951AB3"/>
    <w:rsid w:val="0095263F"/>
    <w:rsid w:val="00953B4D"/>
    <w:rsid w:val="00956D4B"/>
    <w:rsid w:val="009617F1"/>
    <w:rsid w:val="00970EBE"/>
    <w:rsid w:val="00972F5C"/>
    <w:rsid w:val="00974BD2"/>
    <w:rsid w:val="00974D6F"/>
    <w:rsid w:val="00974E3B"/>
    <w:rsid w:val="00980BD4"/>
    <w:rsid w:val="00980BFB"/>
    <w:rsid w:val="00982595"/>
    <w:rsid w:val="00987BD3"/>
    <w:rsid w:val="00991308"/>
    <w:rsid w:val="009953CC"/>
    <w:rsid w:val="00996402"/>
    <w:rsid w:val="00997096"/>
    <w:rsid w:val="009A0B10"/>
    <w:rsid w:val="009A350F"/>
    <w:rsid w:val="009A4848"/>
    <w:rsid w:val="009B369F"/>
    <w:rsid w:val="009C1272"/>
    <w:rsid w:val="009C5DFE"/>
    <w:rsid w:val="009C6E88"/>
    <w:rsid w:val="009C7804"/>
    <w:rsid w:val="009D4C2F"/>
    <w:rsid w:val="009D4EAB"/>
    <w:rsid w:val="009D76C8"/>
    <w:rsid w:val="009E077E"/>
    <w:rsid w:val="009E3612"/>
    <w:rsid w:val="009E3E5A"/>
    <w:rsid w:val="009E624D"/>
    <w:rsid w:val="009E669A"/>
    <w:rsid w:val="009F01BF"/>
    <w:rsid w:val="009F5BB0"/>
    <w:rsid w:val="009F6535"/>
    <w:rsid w:val="00A01C06"/>
    <w:rsid w:val="00A01E0C"/>
    <w:rsid w:val="00A04204"/>
    <w:rsid w:val="00A1062C"/>
    <w:rsid w:val="00A116E5"/>
    <w:rsid w:val="00A13BB9"/>
    <w:rsid w:val="00A206CA"/>
    <w:rsid w:val="00A2208E"/>
    <w:rsid w:val="00A27655"/>
    <w:rsid w:val="00A306C3"/>
    <w:rsid w:val="00A31BEB"/>
    <w:rsid w:val="00A344FC"/>
    <w:rsid w:val="00A34895"/>
    <w:rsid w:val="00A366A6"/>
    <w:rsid w:val="00A36BF1"/>
    <w:rsid w:val="00A36F75"/>
    <w:rsid w:val="00A4142F"/>
    <w:rsid w:val="00A44729"/>
    <w:rsid w:val="00A50AE7"/>
    <w:rsid w:val="00A515D5"/>
    <w:rsid w:val="00A52805"/>
    <w:rsid w:val="00A543DC"/>
    <w:rsid w:val="00A55329"/>
    <w:rsid w:val="00A60029"/>
    <w:rsid w:val="00A63CB8"/>
    <w:rsid w:val="00A816BB"/>
    <w:rsid w:val="00A90CB8"/>
    <w:rsid w:val="00A935F7"/>
    <w:rsid w:val="00A96100"/>
    <w:rsid w:val="00A96ED4"/>
    <w:rsid w:val="00A97BC7"/>
    <w:rsid w:val="00AA1C07"/>
    <w:rsid w:val="00AA4BC7"/>
    <w:rsid w:val="00AA5D23"/>
    <w:rsid w:val="00AB191F"/>
    <w:rsid w:val="00AB3DCA"/>
    <w:rsid w:val="00AB4067"/>
    <w:rsid w:val="00AB4C85"/>
    <w:rsid w:val="00AC2918"/>
    <w:rsid w:val="00AD1379"/>
    <w:rsid w:val="00AD4F0E"/>
    <w:rsid w:val="00AE2679"/>
    <w:rsid w:val="00AF0483"/>
    <w:rsid w:val="00AF181A"/>
    <w:rsid w:val="00AF267C"/>
    <w:rsid w:val="00AF2AC5"/>
    <w:rsid w:val="00AF54F7"/>
    <w:rsid w:val="00AF589D"/>
    <w:rsid w:val="00AF62DC"/>
    <w:rsid w:val="00B02EA6"/>
    <w:rsid w:val="00B05B09"/>
    <w:rsid w:val="00B06DDB"/>
    <w:rsid w:val="00B10627"/>
    <w:rsid w:val="00B10B72"/>
    <w:rsid w:val="00B11853"/>
    <w:rsid w:val="00B11CDD"/>
    <w:rsid w:val="00B14AD0"/>
    <w:rsid w:val="00B174BA"/>
    <w:rsid w:val="00B1774E"/>
    <w:rsid w:val="00B21A18"/>
    <w:rsid w:val="00B236EE"/>
    <w:rsid w:val="00B24A61"/>
    <w:rsid w:val="00B250B7"/>
    <w:rsid w:val="00B30B0D"/>
    <w:rsid w:val="00B35DA9"/>
    <w:rsid w:val="00B43B57"/>
    <w:rsid w:val="00B473D4"/>
    <w:rsid w:val="00B530D3"/>
    <w:rsid w:val="00B532DA"/>
    <w:rsid w:val="00B56E64"/>
    <w:rsid w:val="00B6010B"/>
    <w:rsid w:val="00B660B9"/>
    <w:rsid w:val="00B71553"/>
    <w:rsid w:val="00B71990"/>
    <w:rsid w:val="00B723AD"/>
    <w:rsid w:val="00B72432"/>
    <w:rsid w:val="00B725B7"/>
    <w:rsid w:val="00B73134"/>
    <w:rsid w:val="00B7570C"/>
    <w:rsid w:val="00B819DD"/>
    <w:rsid w:val="00BA1F15"/>
    <w:rsid w:val="00BB0F6F"/>
    <w:rsid w:val="00BB1B10"/>
    <w:rsid w:val="00BB2173"/>
    <w:rsid w:val="00BC2C79"/>
    <w:rsid w:val="00BC73AA"/>
    <w:rsid w:val="00BD0A93"/>
    <w:rsid w:val="00BD11BC"/>
    <w:rsid w:val="00BD1E09"/>
    <w:rsid w:val="00BD383C"/>
    <w:rsid w:val="00BD4CDD"/>
    <w:rsid w:val="00BD5C45"/>
    <w:rsid w:val="00BD670F"/>
    <w:rsid w:val="00BE0FA6"/>
    <w:rsid w:val="00BE2FB2"/>
    <w:rsid w:val="00BE3873"/>
    <w:rsid w:val="00BE4CD5"/>
    <w:rsid w:val="00BE5D2C"/>
    <w:rsid w:val="00BF1069"/>
    <w:rsid w:val="00BF1A92"/>
    <w:rsid w:val="00BF4A7C"/>
    <w:rsid w:val="00C01BEE"/>
    <w:rsid w:val="00C034A4"/>
    <w:rsid w:val="00C03A54"/>
    <w:rsid w:val="00C13BF7"/>
    <w:rsid w:val="00C16DC5"/>
    <w:rsid w:val="00C204B7"/>
    <w:rsid w:val="00C22720"/>
    <w:rsid w:val="00C32AE4"/>
    <w:rsid w:val="00C364BC"/>
    <w:rsid w:val="00C36FE3"/>
    <w:rsid w:val="00C40AC3"/>
    <w:rsid w:val="00C41357"/>
    <w:rsid w:val="00C43A79"/>
    <w:rsid w:val="00C443B0"/>
    <w:rsid w:val="00C44A94"/>
    <w:rsid w:val="00C52CEC"/>
    <w:rsid w:val="00C53D2F"/>
    <w:rsid w:val="00C54C0D"/>
    <w:rsid w:val="00C55A6F"/>
    <w:rsid w:val="00C60F6F"/>
    <w:rsid w:val="00C632F8"/>
    <w:rsid w:val="00C63C80"/>
    <w:rsid w:val="00C715B4"/>
    <w:rsid w:val="00C71CE9"/>
    <w:rsid w:val="00C7272C"/>
    <w:rsid w:val="00C8146F"/>
    <w:rsid w:val="00C81AC4"/>
    <w:rsid w:val="00C83394"/>
    <w:rsid w:val="00C837A7"/>
    <w:rsid w:val="00C90D64"/>
    <w:rsid w:val="00C948C3"/>
    <w:rsid w:val="00C95FA5"/>
    <w:rsid w:val="00C975FE"/>
    <w:rsid w:val="00CA1372"/>
    <w:rsid w:val="00CA37DA"/>
    <w:rsid w:val="00CB066F"/>
    <w:rsid w:val="00CB4F67"/>
    <w:rsid w:val="00CB5F40"/>
    <w:rsid w:val="00CC263A"/>
    <w:rsid w:val="00CC72FC"/>
    <w:rsid w:val="00CC7E47"/>
    <w:rsid w:val="00CD0D3D"/>
    <w:rsid w:val="00CE0D8A"/>
    <w:rsid w:val="00CE1252"/>
    <w:rsid w:val="00CE3474"/>
    <w:rsid w:val="00CE5D81"/>
    <w:rsid w:val="00CE6DB1"/>
    <w:rsid w:val="00CE7B3D"/>
    <w:rsid w:val="00CF438A"/>
    <w:rsid w:val="00D02C34"/>
    <w:rsid w:val="00D050D5"/>
    <w:rsid w:val="00D05577"/>
    <w:rsid w:val="00D05A33"/>
    <w:rsid w:val="00D100EA"/>
    <w:rsid w:val="00D13531"/>
    <w:rsid w:val="00D20839"/>
    <w:rsid w:val="00D20E6F"/>
    <w:rsid w:val="00D224F5"/>
    <w:rsid w:val="00D22F82"/>
    <w:rsid w:val="00D23262"/>
    <w:rsid w:val="00D23C44"/>
    <w:rsid w:val="00D27117"/>
    <w:rsid w:val="00D30305"/>
    <w:rsid w:val="00D3053A"/>
    <w:rsid w:val="00D331DE"/>
    <w:rsid w:val="00D34E9C"/>
    <w:rsid w:val="00D378A4"/>
    <w:rsid w:val="00D37EC6"/>
    <w:rsid w:val="00D42F78"/>
    <w:rsid w:val="00D435A1"/>
    <w:rsid w:val="00D436A3"/>
    <w:rsid w:val="00D47E86"/>
    <w:rsid w:val="00D50283"/>
    <w:rsid w:val="00D55EC8"/>
    <w:rsid w:val="00D61A75"/>
    <w:rsid w:val="00D62C42"/>
    <w:rsid w:val="00D62CE6"/>
    <w:rsid w:val="00D65216"/>
    <w:rsid w:val="00D6687F"/>
    <w:rsid w:val="00D67C38"/>
    <w:rsid w:val="00D75C1A"/>
    <w:rsid w:val="00D76BE5"/>
    <w:rsid w:val="00D7715E"/>
    <w:rsid w:val="00D77E25"/>
    <w:rsid w:val="00D77FAD"/>
    <w:rsid w:val="00D810C3"/>
    <w:rsid w:val="00D81614"/>
    <w:rsid w:val="00D8326A"/>
    <w:rsid w:val="00D846E2"/>
    <w:rsid w:val="00D85A60"/>
    <w:rsid w:val="00DA03A1"/>
    <w:rsid w:val="00DA1C8D"/>
    <w:rsid w:val="00DA464F"/>
    <w:rsid w:val="00DA7051"/>
    <w:rsid w:val="00DA73C9"/>
    <w:rsid w:val="00DC2286"/>
    <w:rsid w:val="00DC42B8"/>
    <w:rsid w:val="00DC5706"/>
    <w:rsid w:val="00DC7160"/>
    <w:rsid w:val="00DC74CF"/>
    <w:rsid w:val="00DD68DC"/>
    <w:rsid w:val="00DE3088"/>
    <w:rsid w:val="00DE469B"/>
    <w:rsid w:val="00DE5673"/>
    <w:rsid w:val="00E03500"/>
    <w:rsid w:val="00E111BA"/>
    <w:rsid w:val="00E11F07"/>
    <w:rsid w:val="00E13994"/>
    <w:rsid w:val="00E15A1E"/>
    <w:rsid w:val="00E16080"/>
    <w:rsid w:val="00E172FA"/>
    <w:rsid w:val="00E217FC"/>
    <w:rsid w:val="00E2280C"/>
    <w:rsid w:val="00E2351B"/>
    <w:rsid w:val="00E26407"/>
    <w:rsid w:val="00E304EE"/>
    <w:rsid w:val="00E3127B"/>
    <w:rsid w:val="00E33438"/>
    <w:rsid w:val="00E3406C"/>
    <w:rsid w:val="00E34796"/>
    <w:rsid w:val="00E352AE"/>
    <w:rsid w:val="00E41170"/>
    <w:rsid w:val="00E41784"/>
    <w:rsid w:val="00E445E1"/>
    <w:rsid w:val="00E4461F"/>
    <w:rsid w:val="00E4484A"/>
    <w:rsid w:val="00E451D0"/>
    <w:rsid w:val="00E45A47"/>
    <w:rsid w:val="00E4602C"/>
    <w:rsid w:val="00E474AA"/>
    <w:rsid w:val="00E50FCA"/>
    <w:rsid w:val="00E53992"/>
    <w:rsid w:val="00E53D80"/>
    <w:rsid w:val="00E62217"/>
    <w:rsid w:val="00E66EDC"/>
    <w:rsid w:val="00E71DFD"/>
    <w:rsid w:val="00E72EA2"/>
    <w:rsid w:val="00E7312C"/>
    <w:rsid w:val="00E767C7"/>
    <w:rsid w:val="00E842E1"/>
    <w:rsid w:val="00E86F81"/>
    <w:rsid w:val="00E9247C"/>
    <w:rsid w:val="00E945D1"/>
    <w:rsid w:val="00EA1E7E"/>
    <w:rsid w:val="00EA3098"/>
    <w:rsid w:val="00EA43AB"/>
    <w:rsid w:val="00EA5116"/>
    <w:rsid w:val="00EA5867"/>
    <w:rsid w:val="00EA67F5"/>
    <w:rsid w:val="00EB0491"/>
    <w:rsid w:val="00EB1CD0"/>
    <w:rsid w:val="00EB3A5D"/>
    <w:rsid w:val="00EB60FD"/>
    <w:rsid w:val="00EB7133"/>
    <w:rsid w:val="00EB746B"/>
    <w:rsid w:val="00EB7B66"/>
    <w:rsid w:val="00EB7F10"/>
    <w:rsid w:val="00EC0C3B"/>
    <w:rsid w:val="00EC3171"/>
    <w:rsid w:val="00EC64E4"/>
    <w:rsid w:val="00EC77EE"/>
    <w:rsid w:val="00ED0F10"/>
    <w:rsid w:val="00ED14F4"/>
    <w:rsid w:val="00ED6518"/>
    <w:rsid w:val="00EE21F4"/>
    <w:rsid w:val="00EE5040"/>
    <w:rsid w:val="00EE7ADC"/>
    <w:rsid w:val="00EF4F0D"/>
    <w:rsid w:val="00EF554A"/>
    <w:rsid w:val="00F141AE"/>
    <w:rsid w:val="00F1609D"/>
    <w:rsid w:val="00F21D56"/>
    <w:rsid w:val="00F25176"/>
    <w:rsid w:val="00F26454"/>
    <w:rsid w:val="00F273FA"/>
    <w:rsid w:val="00F33384"/>
    <w:rsid w:val="00F34F85"/>
    <w:rsid w:val="00F35C2E"/>
    <w:rsid w:val="00F513DE"/>
    <w:rsid w:val="00F51486"/>
    <w:rsid w:val="00F51872"/>
    <w:rsid w:val="00F52411"/>
    <w:rsid w:val="00F55E86"/>
    <w:rsid w:val="00F613CC"/>
    <w:rsid w:val="00F61B3E"/>
    <w:rsid w:val="00F63EAD"/>
    <w:rsid w:val="00F660E0"/>
    <w:rsid w:val="00F6731C"/>
    <w:rsid w:val="00F70096"/>
    <w:rsid w:val="00F70614"/>
    <w:rsid w:val="00F74D71"/>
    <w:rsid w:val="00F768E6"/>
    <w:rsid w:val="00F80381"/>
    <w:rsid w:val="00F803AA"/>
    <w:rsid w:val="00F8078F"/>
    <w:rsid w:val="00F80A25"/>
    <w:rsid w:val="00F844EF"/>
    <w:rsid w:val="00F87B4F"/>
    <w:rsid w:val="00F87E01"/>
    <w:rsid w:val="00F90FF7"/>
    <w:rsid w:val="00F92985"/>
    <w:rsid w:val="00F94381"/>
    <w:rsid w:val="00F94919"/>
    <w:rsid w:val="00F974EA"/>
    <w:rsid w:val="00FA23AE"/>
    <w:rsid w:val="00FA67F3"/>
    <w:rsid w:val="00FA6B97"/>
    <w:rsid w:val="00FA7020"/>
    <w:rsid w:val="00FA7576"/>
    <w:rsid w:val="00FB28C0"/>
    <w:rsid w:val="00FB2B1A"/>
    <w:rsid w:val="00FB588D"/>
    <w:rsid w:val="00FC00DC"/>
    <w:rsid w:val="00FC0C55"/>
    <w:rsid w:val="00FC3197"/>
    <w:rsid w:val="00FC3371"/>
    <w:rsid w:val="00FC475D"/>
    <w:rsid w:val="00FC4F48"/>
    <w:rsid w:val="00FC5C67"/>
    <w:rsid w:val="00FD0F17"/>
    <w:rsid w:val="00FD28C3"/>
    <w:rsid w:val="00FD2912"/>
    <w:rsid w:val="00FD2CB0"/>
    <w:rsid w:val="00FE398C"/>
    <w:rsid w:val="00FE5921"/>
    <w:rsid w:val="00FF50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2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A4E"/>
    <w:pPr>
      <w:widowControl w:val="0"/>
    </w:pPr>
    <w:rPr>
      <w:lang w:val="en-AU"/>
    </w:rPr>
  </w:style>
  <w:style w:type="paragraph" w:styleId="Heading1">
    <w:name w:val="heading 1"/>
    <w:basedOn w:val="Normal"/>
    <w:next w:val="Normal"/>
    <w:link w:val="Heading1Char"/>
    <w:uiPriority w:val="9"/>
    <w:qFormat/>
    <w:rsid w:val="003B6A4E"/>
    <w:pPr>
      <w:keepNext/>
      <w:keepLines/>
      <w:numPr>
        <w:numId w:val="1"/>
      </w:numPr>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B6A4E"/>
    <w:pPr>
      <w:keepNext/>
      <w:keepLines/>
      <w:numPr>
        <w:ilvl w:val="1"/>
        <w:numId w:val="1"/>
      </w:numPr>
      <w:spacing w:before="20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3B6A4E"/>
    <w:pPr>
      <w:keepNext/>
      <w:keepLines/>
      <w:numPr>
        <w:ilvl w:val="2"/>
        <w:numId w:val="1"/>
      </w:numPr>
      <w:spacing w:before="20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3B6A4E"/>
    <w:pPr>
      <w:keepNext/>
      <w:keepLines/>
      <w:numPr>
        <w:ilvl w:val="3"/>
        <w:numId w:val="1"/>
      </w:numPr>
      <w:spacing w:before="20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3B6A4E"/>
    <w:pPr>
      <w:keepNext/>
      <w:keepLines/>
      <w:numPr>
        <w:ilvl w:val="4"/>
        <w:numId w:val="1"/>
      </w:numPr>
      <w:spacing w:before="20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3B6A4E"/>
    <w:pPr>
      <w:keepNext/>
      <w:keepLines/>
      <w:numPr>
        <w:ilvl w:val="5"/>
        <w:numId w:val="1"/>
      </w:numPr>
      <w:spacing w:before="200"/>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unhideWhenUsed/>
    <w:qFormat/>
    <w:rsid w:val="003B6A4E"/>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B6A4E"/>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6A4E"/>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A4E"/>
    <w:rPr>
      <w:rFonts w:asciiTheme="majorHAnsi" w:eastAsiaTheme="majorEastAsia" w:hAnsiTheme="majorHAnsi" w:cstheme="majorBidi"/>
      <w:b/>
      <w:bCs/>
      <w:color w:val="2E74B5" w:themeColor="accent1" w:themeShade="BF"/>
      <w:sz w:val="28"/>
      <w:szCs w:val="28"/>
      <w:lang w:val="en-NZ"/>
    </w:rPr>
  </w:style>
  <w:style w:type="character" w:customStyle="1" w:styleId="Heading2Char">
    <w:name w:val="Heading 2 Char"/>
    <w:basedOn w:val="DefaultParagraphFont"/>
    <w:link w:val="Heading2"/>
    <w:uiPriority w:val="9"/>
    <w:rsid w:val="003B6A4E"/>
    <w:rPr>
      <w:rFonts w:asciiTheme="majorHAnsi" w:eastAsiaTheme="majorEastAsia" w:hAnsiTheme="majorHAnsi" w:cstheme="majorBidi"/>
      <w:b/>
      <w:bCs/>
      <w:color w:val="5B9BD5" w:themeColor="accent1"/>
      <w:sz w:val="26"/>
      <w:szCs w:val="26"/>
      <w:lang w:val="en-NZ"/>
    </w:rPr>
  </w:style>
  <w:style w:type="character" w:customStyle="1" w:styleId="Heading3Char">
    <w:name w:val="Heading 3 Char"/>
    <w:basedOn w:val="DefaultParagraphFont"/>
    <w:link w:val="Heading3"/>
    <w:uiPriority w:val="9"/>
    <w:rsid w:val="003B6A4E"/>
    <w:rPr>
      <w:rFonts w:asciiTheme="majorHAnsi" w:eastAsiaTheme="majorEastAsia" w:hAnsiTheme="majorHAnsi" w:cstheme="majorBidi"/>
      <w:b/>
      <w:bCs/>
      <w:color w:val="5B9BD5" w:themeColor="accent1"/>
      <w:sz w:val="22"/>
      <w:szCs w:val="22"/>
      <w:lang w:val="en-NZ"/>
    </w:rPr>
  </w:style>
  <w:style w:type="character" w:customStyle="1" w:styleId="Heading4Char">
    <w:name w:val="Heading 4 Char"/>
    <w:basedOn w:val="DefaultParagraphFont"/>
    <w:link w:val="Heading4"/>
    <w:uiPriority w:val="9"/>
    <w:rsid w:val="003B6A4E"/>
    <w:rPr>
      <w:rFonts w:asciiTheme="majorHAnsi" w:eastAsiaTheme="majorEastAsia" w:hAnsiTheme="majorHAnsi" w:cstheme="majorBidi"/>
      <w:b/>
      <w:bCs/>
      <w:i/>
      <w:iCs/>
      <w:color w:val="5B9BD5" w:themeColor="accent1"/>
      <w:sz w:val="22"/>
      <w:szCs w:val="22"/>
      <w:lang w:val="en-NZ"/>
    </w:rPr>
  </w:style>
  <w:style w:type="character" w:customStyle="1" w:styleId="Heading5Char">
    <w:name w:val="Heading 5 Char"/>
    <w:basedOn w:val="DefaultParagraphFont"/>
    <w:link w:val="Heading5"/>
    <w:uiPriority w:val="9"/>
    <w:rsid w:val="003B6A4E"/>
    <w:rPr>
      <w:rFonts w:asciiTheme="majorHAnsi" w:eastAsiaTheme="majorEastAsia" w:hAnsiTheme="majorHAnsi" w:cstheme="majorBidi"/>
      <w:color w:val="1F4D78" w:themeColor="accent1" w:themeShade="7F"/>
      <w:sz w:val="22"/>
      <w:szCs w:val="22"/>
      <w:lang w:val="en-NZ"/>
    </w:rPr>
  </w:style>
  <w:style w:type="character" w:customStyle="1" w:styleId="Heading6Char">
    <w:name w:val="Heading 6 Char"/>
    <w:basedOn w:val="DefaultParagraphFont"/>
    <w:link w:val="Heading6"/>
    <w:uiPriority w:val="9"/>
    <w:rsid w:val="003B6A4E"/>
    <w:rPr>
      <w:rFonts w:asciiTheme="majorHAnsi" w:eastAsiaTheme="majorEastAsia" w:hAnsiTheme="majorHAnsi" w:cstheme="majorBidi"/>
      <w:i/>
      <w:iCs/>
      <w:color w:val="1F4D78" w:themeColor="accent1" w:themeShade="7F"/>
      <w:sz w:val="22"/>
      <w:szCs w:val="22"/>
      <w:lang w:val="en-NZ"/>
    </w:rPr>
  </w:style>
  <w:style w:type="character" w:customStyle="1" w:styleId="Heading7Char">
    <w:name w:val="Heading 7 Char"/>
    <w:basedOn w:val="DefaultParagraphFont"/>
    <w:link w:val="Heading7"/>
    <w:uiPriority w:val="9"/>
    <w:rsid w:val="003B6A4E"/>
    <w:rPr>
      <w:rFonts w:asciiTheme="majorHAnsi" w:eastAsiaTheme="majorEastAsia" w:hAnsiTheme="majorHAnsi" w:cstheme="majorBidi"/>
      <w:i/>
      <w:iCs/>
      <w:color w:val="404040" w:themeColor="text1" w:themeTint="BF"/>
      <w:sz w:val="22"/>
      <w:szCs w:val="22"/>
      <w:lang w:val="en-NZ"/>
    </w:rPr>
  </w:style>
  <w:style w:type="character" w:customStyle="1" w:styleId="Heading8Char">
    <w:name w:val="Heading 8 Char"/>
    <w:basedOn w:val="DefaultParagraphFont"/>
    <w:link w:val="Heading8"/>
    <w:uiPriority w:val="9"/>
    <w:semiHidden/>
    <w:rsid w:val="003B6A4E"/>
    <w:rPr>
      <w:rFonts w:asciiTheme="majorHAnsi" w:eastAsiaTheme="majorEastAsia" w:hAnsiTheme="majorHAnsi" w:cstheme="majorBidi"/>
      <w:color w:val="404040" w:themeColor="text1" w:themeTint="BF"/>
      <w:sz w:val="20"/>
      <w:szCs w:val="20"/>
      <w:lang w:val="en-NZ"/>
    </w:rPr>
  </w:style>
  <w:style w:type="character" w:customStyle="1" w:styleId="Heading9Char">
    <w:name w:val="Heading 9 Char"/>
    <w:basedOn w:val="DefaultParagraphFont"/>
    <w:link w:val="Heading9"/>
    <w:uiPriority w:val="9"/>
    <w:semiHidden/>
    <w:rsid w:val="003B6A4E"/>
    <w:rPr>
      <w:rFonts w:asciiTheme="majorHAnsi" w:eastAsiaTheme="majorEastAsia" w:hAnsiTheme="majorHAnsi" w:cstheme="majorBidi"/>
      <w:i/>
      <w:iCs/>
      <w:color w:val="404040" w:themeColor="text1" w:themeTint="BF"/>
      <w:sz w:val="20"/>
      <w:szCs w:val="20"/>
      <w:lang w:val="en-NZ"/>
    </w:rPr>
  </w:style>
  <w:style w:type="character" w:styleId="CommentReference">
    <w:name w:val="annotation reference"/>
    <w:basedOn w:val="DefaultParagraphFont"/>
    <w:uiPriority w:val="99"/>
    <w:semiHidden/>
    <w:unhideWhenUsed/>
    <w:rsid w:val="003B6A4E"/>
    <w:rPr>
      <w:sz w:val="16"/>
      <w:szCs w:val="16"/>
    </w:rPr>
  </w:style>
  <w:style w:type="paragraph" w:styleId="CommentText">
    <w:name w:val="annotation text"/>
    <w:basedOn w:val="Normal"/>
    <w:link w:val="CommentTextChar"/>
    <w:uiPriority w:val="99"/>
    <w:semiHidden/>
    <w:unhideWhenUsed/>
    <w:rsid w:val="003B6A4E"/>
    <w:rPr>
      <w:sz w:val="20"/>
      <w:szCs w:val="20"/>
    </w:rPr>
  </w:style>
  <w:style w:type="character" w:customStyle="1" w:styleId="CommentTextChar">
    <w:name w:val="Comment Text Char"/>
    <w:basedOn w:val="DefaultParagraphFont"/>
    <w:link w:val="CommentText"/>
    <w:uiPriority w:val="99"/>
    <w:semiHidden/>
    <w:rsid w:val="003B6A4E"/>
    <w:rPr>
      <w:rFonts w:asciiTheme="majorHAnsi" w:hAnsiTheme="majorHAnsi"/>
      <w:sz w:val="20"/>
      <w:szCs w:val="20"/>
      <w:lang w:val="en-NZ"/>
    </w:rPr>
  </w:style>
  <w:style w:type="paragraph" w:styleId="BalloonText">
    <w:name w:val="Balloon Text"/>
    <w:basedOn w:val="Normal"/>
    <w:link w:val="BalloonTextChar"/>
    <w:uiPriority w:val="99"/>
    <w:semiHidden/>
    <w:unhideWhenUsed/>
    <w:rsid w:val="003B6A4E"/>
    <w:rPr>
      <w:rFonts w:ascii="Tahoma" w:hAnsi="Tahoma" w:cs="Tahoma"/>
      <w:sz w:val="16"/>
      <w:szCs w:val="16"/>
    </w:rPr>
  </w:style>
  <w:style w:type="character" w:customStyle="1" w:styleId="BalloonTextChar">
    <w:name w:val="Balloon Text Char"/>
    <w:basedOn w:val="DefaultParagraphFont"/>
    <w:link w:val="BalloonText"/>
    <w:uiPriority w:val="99"/>
    <w:semiHidden/>
    <w:rsid w:val="003B6A4E"/>
    <w:rPr>
      <w:rFonts w:ascii="Tahoma" w:hAnsi="Tahoma" w:cs="Tahoma"/>
      <w:sz w:val="16"/>
      <w:szCs w:val="16"/>
      <w:lang w:val="en-NZ"/>
    </w:rPr>
  </w:style>
  <w:style w:type="paragraph" w:customStyle="1" w:styleId="EndNoteBibliographyTitle">
    <w:name w:val="EndNote Bibliography Title"/>
    <w:basedOn w:val="Normal"/>
    <w:link w:val="EndNoteBibliographyTitleChar"/>
    <w:rsid w:val="003B6A4E"/>
    <w:pPr>
      <w:jc w:val="center"/>
    </w:pPr>
    <w:rPr>
      <w:rFonts w:cs="Times New Roman"/>
      <w:noProof/>
    </w:rPr>
  </w:style>
  <w:style w:type="character" w:customStyle="1" w:styleId="EndNoteBibliographyTitleChar">
    <w:name w:val="EndNote Bibliography Title Char"/>
    <w:basedOn w:val="DefaultParagraphFont"/>
    <w:link w:val="EndNoteBibliographyTitle"/>
    <w:rsid w:val="003B6A4E"/>
    <w:rPr>
      <w:rFonts w:cs="Times New Roman"/>
      <w:noProof/>
      <w:lang w:val="en-AU"/>
    </w:rPr>
  </w:style>
  <w:style w:type="paragraph" w:customStyle="1" w:styleId="EndNoteBibliography">
    <w:name w:val="EndNote Bibliography"/>
    <w:basedOn w:val="Normal"/>
    <w:link w:val="EndNoteBibliographyChar"/>
    <w:rsid w:val="003B6A4E"/>
    <w:rPr>
      <w:rFonts w:cs="Times New Roman"/>
      <w:noProof/>
    </w:rPr>
  </w:style>
  <w:style w:type="character" w:customStyle="1" w:styleId="EndNoteBibliographyChar">
    <w:name w:val="EndNote Bibliography Char"/>
    <w:basedOn w:val="DefaultParagraphFont"/>
    <w:link w:val="EndNoteBibliography"/>
    <w:rsid w:val="003B6A4E"/>
    <w:rPr>
      <w:rFonts w:cs="Times New Roman"/>
      <w:noProof/>
      <w:lang w:val="en-AU"/>
    </w:rPr>
  </w:style>
  <w:style w:type="character" w:styleId="Hyperlink">
    <w:name w:val="Hyperlink"/>
    <w:basedOn w:val="DefaultParagraphFont"/>
    <w:uiPriority w:val="99"/>
    <w:unhideWhenUsed/>
    <w:rsid w:val="003B6A4E"/>
    <w:rPr>
      <w:color w:val="0563C1" w:themeColor="hyperlink"/>
      <w:u w:val="single"/>
    </w:rPr>
  </w:style>
  <w:style w:type="paragraph" w:customStyle="1" w:styleId="Default">
    <w:name w:val="Default"/>
    <w:rsid w:val="003B6A4E"/>
    <w:pPr>
      <w:autoSpaceDE w:val="0"/>
      <w:autoSpaceDN w:val="0"/>
      <w:adjustRightInd w:val="0"/>
    </w:pPr>
    <w:rPr>
      <w:rFonts w:cs="Times New Roman"/>
      <w:color w:val="000000"/>
      <w:lang w:val="en-AU"/>
    </w:rPr>
  </w:style>
  <w:style w:type="paragraph" w:styleId="ListParagraph">
    <w:name w:val="List Paragraph"/>
    <w:basedOn w:val="Normal"/>
    <w:uiPriority w:val="34"/>
    <w:qFormat/>
    <w:rsid w:val="003B6A4E"/>
  </w:style>
  <w:style w:type="paragraph" w:styleId="Title">
    <w:name w:val="Title"/>
    <w:basedOn w:val="Normal"/>
    <w:next w:val="Normal"/>
    <w:link w:val="TitleChar"/>
    <w:uiPriority w:val="10"/>
    <w:qFormat/>
    <w:rsid w:val="003B6A4E"/>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B6A4E"/>
    <w:rPr>
      <w:rFonts w:asciiTheme="majorHAnsi" w:eastAsiaTheme="majorEastAsia" w:hAnsiTheme="majorHAnsi" w:cstheme="majorBidi"/>
      <w:color w:val="323E4F" w:themeColor="text2" w:themeShade="BF"/>
      <w:spacing w:val="5"/>
      <w:kern w:val="28"/>
      <w:sz w:val="52"/>
      <w:szCs w:val="52"/>
      <w:lang w:val="en-NZ"/>
    </w:rPr>
  </w:style>
  <w:style w:type="table" w:styleId="TableGrid">
    <w:name w:val="Table Grid"/>
    <w:basedOn w:val="TableNormal"/>
    <w:uiPriority w:val="39"/>
    <w:rsid w:val="003B6A4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B6A4E"/>
    <w:rPr>
      <w:b/>
      <w:bCs/>
    </w:rPr>
  </w:style>
  <w:style w:type="character" w:customStyle="1" w:styleId="CommentSubjectChar">
    <w:name w:val="Comment Subject Char"/>
    <w:basedOn w:val="CommentTextChar"/>
    <w:link w:val="CommentSubject"/>
    <w:uiPriority w:val="99"/>
    <w:semiHidden/>
    <w:rsid w:val="003B6A4E"/>
    <w:rPr>
      <w:rFonts w:asciiTheme="majorHAnsi" w:hAnsiTheme="majorHAnsi"/>
      <w:b/>
      <w:bCs/>
      <w:sz w:val="20"/>
      <w:szCs w:val="20"/>
      <w:lang w:val="en-NZ"/>
    </w:rPr>
  </w:style>
  <w:style w:type="paragraph" w:styleId="Caption">
    <w:name w:val="caption"/>
    <w:basedOn w:val="Normal"/>
    <w:next w:val="Normal"/>
    <w:uiPriority w:val="35"/>
    <w:unhideWhenUsed/>
    <w:qFormat/>
    <w:rsid w:val="003B6A4E"/>
    <w:pPr>
      <w:spacing w:after="200"/>
    </w:pPr>
    <w:rPr>
      <w:b/>
      <w:bCs/>
      <w:color w:val="5B9BD5" w:themeColor="accent1"/>
      <w:sz w:val="18"/>
      <w:szCs w:val="18"/>
    </w:rPr>
  </w:style>
  <w:style w:type="paragraph" w:styleId="Revision">
    <w:name w:val="Revision"/>
    <w:hidden/>
    <w:uiPriority w:val="99"/>
    <w:semiHidden/>
    <w:rsid w:val="003B6A4E"/>
    <w:rPr>
      <w:rFonts w:asciiTheme="majorHAnsi" w:hAnsiTheme="majorHAnsi"/>
      <w:sz w:val="22"/>
      <w:szCs w:val="22"/>
      <w:lang w:val="en-NZ"/>
    </w:rPr>
  </w:style>
  <w:style w:type="paragraph" w:styleId="NoSpacing">
    <w:name w:val="No Spacing"/>
    <w:link w:val="NoSpacingChar"/>
    <w:uiPriority w:val="1"/>
    <w:qFormat/>
    <w:rsid w:val="003B6A4E"/>
    <w:rPr>
      <w:rFonts w:eastAsiaTheme="minorEastAsia"/>
      <w:sz w:val="22"/>
      <w:szCs w:val="22"/>
    </w:rPr>
  </w:style>
  <w:style w:type="character" w:customStyle="1" w:styleId="NoSpacingChar">
    <w:name w:val="No Spacing Char"/>
    <w:basedOn w:val="DefaultParagraphFont"/>
    <w:link w:val="NoSpacing"/>
    <w:uiPriority w:val="1"/>
    <w:rsid w:val="003B6A4E"/>
    <w:rPr>
      <w:rFonts w:eastAsiaTheme="minorEastAsia"/>
      <w:sz w:val="22"/>
      <w:szCs w:val="22"/>
    </w:rPr>
  </w:style>
  <w:style w:type="paragraph" w:styleId="TOCHeading">
    <w:name w:val="TOC Heading"/>
    <w:basedOn w:val="Heading1"/>
    <w:next w:val="Normal"/>
    <w:uiPriority w:val="39"/>
    <w:unhideWhenUsed/>
    <w:qFormat/>
    <w:rsid w:val="003B6A4E"/>
    <w:pPr>
      <w:widowControl/>
      <w:numPr>
        <w:numId w:val="0"/>
      </w:numPr>
      <w:spacing w:line="276" w:lineRule="auto"/>
      <w:outlineLvl w:val="9"/>
    </w:pPr>
  </w:style>
  <w:style w:type="paragraph" w:styleId="TOC1">
    <w:name w:val="toc 1"/>
    <w:basedOn w:val="Normal"/>
    <w:next w:val="Normal"/>
    <w:autoRedefine/>
    <w:uiPriority w:val="39"/>
    <w:unhideWhenUsed/>
    <w:rsid w:val="003B6A4E"/>
    <w:pPr>
      <w:spacing w:after="100"/>
    </w:pPr>
  </w:style>
  <w:style w:type="paragraph" w:styleId="TOC2">
    <w:name w:val="toc 2"/>
    <w:basedOn w:val="Normal"/>
    <w:next w:val="Normal"/>
    <w:autoRedefine/>
    <w:uiPriority w:val="39"/>
    <w:unhideWhenUsed/>
    <w:rsid w:val="003B6A4E"/>
    <w:pPr>
      <w:spacing w:after="100"/>
      <w:ind w:left="220"/>
    </w:pPr>
  </w:style>
  <w:style w:type="paragraph" w:styleId="TOC3">
    <w:name w:val="toc 3"/>
    <w:basedOn w:val="Normal"/>
    <w:next w:val="Normal"/>
    <w:autoRedefine/>
    <w:uiPriority w:val="39"/>
    <w:unhideWhenUsed/>
    <w:rsid w:val="003B6A4E"/>
    <w:pPr>
      <w:spacing w:after="100"/>
      <w:ind w:left="440"/>
    </w:pPr>
  </w:style>
  <w:style w:type="paragraph" w:styleId="Header">
    <w:name w:val="header"/>
    <w:basedOn w:val="Normal"/>
    <w:link w:val="HeaderChar"/>
    <w:uiPriority w:val="99"/>
    <w:unhideWhenUsed/>
    <w:rsid w:val="003B6A4E"/>
    <w:pPr>
      <w:tabs>
        <w:tab w:val="center" w:pos="4513"/>
        <w:tab w:val="right" w:pos="9026"/>
      </w:tabs>
    </w:pPr>
  </w:style>
  <w:style w:type="character" w:customStyle="1" w:styleId="HeaderChar">
    <w:name w:val="Header Char"/>
    <w:basedOn w:val="DefaultParagraphFont"/>
    <w:link w:val="Header"/>
    <w:uiPriority w:val="99"/>
    <w:rsid w:val="003B6A4E"/>
    <w:rPr>
      <w:rFonts w:asciiTheme="majorHAnsi" w:hAnsiTheme="majorHAnsi"/>
      <w:sz w:val="22"/>
      <w:szCs w:val="22"/>
      <w:lang w:val="en-NZ"/>
    </w:rPr>
  </w:style>
  <w:style w:type="paragraph" w:styleId="Footer">
    <w:name w:val="footer"/>
    <w:basedOn w:val="Normal"/>
    <w:link w:val="FooterChar"/>
    <w:uiPriority w:val="99"/>
    <w:unhideWhenUsed/>
    <w:rsid w:val="003B6A4E"/>
    <w:pPr>
      <w:tabs>
        <w:tab w:val="center" w:pos="4513"/>
        <w:tab w:val="right" w:pos="9026"/>
      </w:tabs>
    </w:pPr>
  </w:style>
  <w:style w:type="character" w:customStyle="1" w:styleId="FooterChar">
    <w:name w:val="Footer Char"/>
    <w:basedOn w:val="DefaultParagraphFont"/>
    <w:link w:val="Footer"/>
    <w:uiPriority w:val="99"/>
    <w:rsid w:val="003B6A4E"/>
    <w:rPr>
      <w:rFonts w:asciiTheme="majorHAnsi" w:hAnsiTheme="majorHAnsi"/>
      <w:sz w:val="22"/>
      <w:szCs w:val="22"/>
      <w:lang w:val="en-NZ"/>
    </w:rPr>
  </w:style>
  <w:style w:type="table" w:customStyle="1" w:styleId="TableGrid1">
    <w:name w:val="Table Grid1"/>
    <w:basedOn w:val="TableNormal"/>
    <w:next w:val="TableGrid"/>
    <w:uiPriority w:val="59"/>
    <w:rsid w:val="003B6A4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6A4E"/>
    <w:rPr>
      <w:color w:val="954F72" w:themeColor="followedHyperlink"/>
      <w:u w:val="single"/>
    </w:rPr>
  </w:style>
  <w:style w:type="table" w:styleId="MediumShading1-Accent1">
    <w:name w:val="Medium Shading 1 Accent 1"/>
    <w:basedOn w:val="TableNormal"/>
    <w:uiPriority w:val="63"/>
    <w:rsid w:val="003B6A4E"/>
    <w:rPr>
      <w:sz w:val="22"/>
      <w:szCs w:val="22"/>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B6A4E"/>
    <w:rPr>
      <w:sz w:val="22"/>
      <w:szCs w:val="22"/>
      <w:lang w:val="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alWeb">
    <w:name w:val="Normal (Web)"/>
    <w:basedOn w:val="Normal"/>
    <w:uiPriority w:val="99"/>
    <w:semiHidden/>
    <w:unhideWhenUsed/>
    <w:rsid w:val="003B6A4E"/>
    <w:pPr>
      <w:widowControl/>
    </w:pPr>
    <w:rPr>
      <w:rFonts w:cs="Times New Roman"/>
    </w:rPr>
  </w:style>
  <w:style w:type="paragraph" w:styleId="DocumentMap">
    <w:name w:val="Document Map"/>
    <w:basedOn w:val="Normal"/>
    <w:link w:val="DocumentMapChar"/>
    <w:uiPriority w:val="99"/>
    <w:semiHidden/>
    <w:unhideWhenUsed/>
    <w:rsid w:val="003B6A4E"/>
    <w:pPr>
      <w:widowControl/>
    </w:pPr>
    <w:rPr>
      <w:rFonts w:cs="Times New Roman"/>
    </w:rPr>
  </w:style>
  <w:style w:type="character" w:customStyle="1" w:styleId="DocumentMapChar">
    <w:name w:val="Document Map Char"/>
    <w:basedOn w:val="DefaultParagraphFont"/>
    <w:link w:val="DocumentMap"/>
    <w:uiPriority w:val="99"/>
    <w:semiHidden/>
    <w:rsid w:val="003B6A4E"/>
    <w:rPr>
      <w:rFonts w:ascii="Times New Roman" w:hAnsi="Times New Roman" w:cs="Times New Roman"/>
      <w:lang w:val="en-AU"/>
    </w:rPr>
  </w:style>
  <w:style w:type="paragraph" w:customStyle="1" w:styleId="Body">
    <w:name w:val="Body"/>
    <w:rsid w:val="003B6A4E"/>
    <w:pPr>
      <w:pBdr>
        <w:top w:val="nil"/>
        <w:left w:val="nil"/>
        <w:bottom w:val="nil"/>
        <w:right w:val="nil"/>
        <w:between w:val="nil"/>
        <w:bar w:val="nil"/>
      </w:pBdr>
    </w:pPr>
    <w:rPr>
      <w:rFonts w:ascii="Helvetica" w:eastAsia="Arial Unicode MS" w:hAnsi="Arial Unicode MS" w:cs="Arial Unicode MS"/>
      <w:color w:val="000000"/>
      <w:sz w:val="22"/>
      <w:szCs w:val="22"/>
      <w:bdr w:val="nil"/>
      <w:lang w:val="en-AU" w:eastAsia="en-AU"/>
    </w:rPr>
  </w:style>
  <w:style w:type="table" w:styleId="GridTable1Light-Accent1">
    <w:name w:val="Grid Table 1 Light Accent 1"/>
    <w:basedOn w:val="TableNormal"/>
    <w:uiPriority w:val="46"/>
    <w:rsid w:val="003B6A4E"/>
    <w:rPr>
      <w:sz w:val="22"/>
      <w:szCs w:val="22"/>
      <w:lang w:val="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B6A4E"/>
    <w:rPr>
      <w:sz w:val="22"/>
      <w:szCs w:val="22"/>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6A4E"/>
    <w:rPr>
      <w:sz w:val="22"/>
      <w:szCs w:val="22"/>
      <w:lang w:val="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B6A4E"/>
    <w:rPr>
      <w:sz w:val="22"/>
      <w:szCs w:val="22"/>
      <w:lang w:val="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ageNumber">
    <w:name w:val="page number"/>
    <w:basedOn w:val="DefaultParagraphFont"/>
    <w:uiPriority w:val="99"/>
    <w:semiHidden/>
    <w:unhideWhenUsed/>
    <w:rsid w:val="003B6A4E"/>
  </w:style>
  <w:style w:type="table" w:styleId="PlainTable1">
    <w:name w:val="Plain Table 1"/>
    <w:basedOn w:val="TableNormal"/>
    <w:uiPriority w:val="41"/>
    <w:rsid w:val="003B6A4E"/>
    <w:rPr>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2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cation.gov.au/system/files/doc/other/review_of_the_national_curriculum_final_report.pdf" TargetMode="External"/><Relationship Id="rId13" Type="http://schemas.openxmlformats.org/officeDocument/2006/relationships/hyperlink" Target="https://docs.education.gov.au/node/38936" TargetMode="External"/><Relationship Id="rId18" Type="http://schemas.openxmlformats.org/officeDocument/2006/relationships/hyperlink" Target="http://ezproxy.lib.monash.edu.au/login?url=http://search.ebscohost.com/login.aspx?direct=true&amp;db=nlebk&amp;AN=1134815&amp;site=ehost-live&amp;scope=sit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online.tki.org.nz/IEP/IEP-guidelines/Get-a-copy" TargetMode="External"/><Relationship Id="rId7" Type="http://schemas.openxmlformats.org/officeDocument/2006/relationships/endnotes" Target="endnotes.xml"/><Relationship Id="rId12" Type="http://schemas.openxmlformats.org/officeDocument/2006/relationships/hyperlink" Target="https://docs.education.gov.au/node/38931" TargetMode="External"/><Relationship Id="rId17" Type="http://schemas.openxmlformats.org/officeDocument/2006/relationships/hyperlink" Target="http://dx.doi.org/10.2260/1030-0112.29.2.026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education.gov.au/node/17720" TargetMode="External"/><Relationship Id="rId20" Type="http://schemas.openxmlformats.org/officeDocument/2006/relationships/hyperlink" Target="http://www.educationcounts.govt.nz/__data/assets/pdf_file/0012/102216/Literature-Review-Use-of-the-IE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fact-sheets-and-resources-national-data-collec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education.gov.au/node/16354" TargetMode="External"/><Relationship Id="rId23" Type="http://schemas.openxmlformats.org/officeDocument/2006/relationships/hyperlink" Target="http://www.autismaspergeract.com.au/sites/default/files/Review_of_Special_Education_ACT_2009_Final_Report.pdf" TargetMode="External"/><Relationship Id="rId28" Type="http://schemas.openxmlformats.org/officeDocument/2006/relationships/theme" Target="theme/theme1.xml"/><Relationship Id="rId10" Type="http://schemas.openxmlformats.org/officeDocument/2006/relationships/hyperlink" Target="http://dx.doi.org/10.1017/jse.2012.5" TargetMode="External"/><Relationship Id="rId19" Type="http://schemas.openxmlformats.org/officeDocument/2006/relationships/hyperlink" Target="https://ebookcentral-proquest-com.ezproxy.lib.monash.edu.au" TargetMode="External"/><Relationship Id="rId4" Type="http://schemas.openxmlformats.org/officeDocument/2006/relationships/settings" Target="settings.xml"/><Relationship Id="rId9" Type="http://schemas.openxmlformats.org/officeDocument/2006/relationships/hyperlink" Target="http://www.aracy.org.au/publications-resources/command/download_file/id/246/filename/Inclusive_education_for_students_with_disability_-_A_review_of_the_best_evidence_in_relation_to_theory_and_practice.pdf" TargetMode="External"/><Relationship Id="rId14" Type="http://schemas.openxmlformats.org/officeDocument/2006/relationships/hyperlink" Target="https://docs.education.gov.au/system/files/doc/other/planningforpersonalisedlearningandsupportnationalresource.pdf" TargetMode="External"/><Relationship Id="rId22" Type="http://schemas.openxmlformats.org/officeDocument/2006/relationships/hyperlink" Target="http://www.education.govt.nz/assets/Documents/School/Inclusive-education/InclusivePracticeSecondarySchoolsForSchoolLeader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A6C37-E440-4857-A120-A403AF19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17972</Words>
  <Characters>97049</Characters>
  <Application>Microsoft Office Word</Application>
  <DocSecurity>0</DocSecurity>
  <Lines>4411</Lines>
  <Paragraphs>2738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2018-01-23T01:33:00Z</dcterms:created>
  <dcterms:modified xsi:type="dcterms:W3CDTF">2018-01-23T01:33:00Z</dcterms:modified>
</cp:coreProperties>
</file>